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8AE5E" w14:textId="77777777" w:rsidR="00D8033F" w:rsidRPr="00694FA6" w:rsidRDefault="00D8033F" w:rsidP="00694FA6">
      <w:pPr>
        <w:sectPr w:rsidR="00D8033F" w:rsidRPr="00694FA6" w:rsidSect="00C70DDD">
          <w:footerReference w:type="even" r:id="rId8"/>
          <w:footerReference w:type="default" r:id="rId9"/>
          <w:headerReference w:type="first" r:id="rId10"/>
          <w:footerReference w:type="first" r:id="rId11"/>
          <w:type w:val="continuous"/>
          <w:pgSz w:w="12240" w:h="15840"/>
          <w:pgMar w:top="1152" w:right="1152" w:bottom="1152" w:left="1152" w:header="720" w:footer="720" w:gutter="0"/>
          <w:cols w:space="720"/>
          <w:titlePg/>
        </w:sectPr>
      </w:pPr>
      <w:bookmarkStart w:id="0" w:name="_GoBack"/>
      <w:bookmarkEnd w:id="0"/>
    </w:p>
    <w:p w14:paraId="51AAA0F0" w14:textId="505A45F4" w:rsidR="00245F4C" w:rsidRDefault="00245F4C" w:rsidP="00500113">
      <w:pPr>
        <w:jc w:val="center"/>
        <w:rPr>
          <w:b/>
          <w:sz w:val="28"/>
        </w:rPr>
      </w:pPr>
      <w:r>
        <w:rPr>
          <w:b/>
          <w:sz w:val="28"/>
        </w:rPr>
        <w:lastRenderedPageBreak/>
        <w:t>Activity: Modeling Cellular Respiration</w:t>
      </w:r>
    </w:p>
    <w:p w14:paraId="22D65738" w14:textId="19ED01BD" w:rsidR="00D8033F" w:rsidRPr="00500113" w:rsidRDefault="00DD0500" w:rsidP="00500113">
      <w:pPr>
        <w:jc w:val="center"/>
        <w:rPr>
          <w:b/>
          <w:sz w:val="28"/>
        </w:rPr>
      </w:pPr>
      <w:r w:rsidRPr="00500113">
        <w:rPr>
          <w:b/>
          <w:sz w:val="28"/>
        </w:rPr>
        <w:t>How can cells convert the energy in glucose to ATP?</w:t>
      </w:r>
    </w:p>
    <w:p w14:paraId="7286E860" w14:textId="77777777" w:rsidR="00500113" w:rsidRDefault="00500113" w:rsidP="00694FA6"/>
    <w:p w14:paraId="13DCB79E" w14:textId="7BE9B2E0" w:rsidR="00D8033F" w:rsidRPr="00694FA6" w:rsidRDefault="00DD0500" w:rsidP="00694FA6">
      <w:r w:rsidRPr="00694FA6">
        <w:t xml:space="preserve">Using your textbook, lecture notes, and the materials available in class (or those you devise at home), model cellular respiration (an aerobic process) as </w:t>
      </w:r>
      <w:r w:rsidR="005E6718">
        <w:t>it</w:t>
      </w:r>
      <w:r w:rsidRPr="00694FA6">
        <w:t xml:space="preserve"> occur</w:t>
      </w:r>
      <w:r w:rsidR="005E6718">
        <w:t>s</w:t>
      </w:r>
      <w:r w:rsidRPr="00694FA6">
        <w:t xml:space="preserve"> in a plant or animal cell. Each model should include a dynamic (working or active) representation of the events that occur in glycolysis. </w:t>
      </w:r>
    </w:p>
    <w:p w14:paraId="157CEBB0" w14:textId="0D6576EA" w:rsidR="00DD0500" w:rsidRPr="00694FA6" w:rsidRDefault="00694FA6" w:rsidP="00694FA6">
      <w:r w:rsidRPr="00694FA6">
        <w:tab/>
      </w:r>
    </w:p>
    <w:p w14:paraId="746A76C2" w14:textId="77777777" w:rsidR="00D8033F" w:rsidRPr="00500113" w:rsidRDefault="00DD0500" w:rsidP="00694FA6">
      <w:pPr>
        <w:rPr>
          <w:b/>
          <w:sz w:val="24"/>
        </w:rPr>
      </w:pPr>
      <w:r w:rsidRPr="00500113">
        <w:rPr>
          <w:b/>
          <w:sz w:val="24"/>
        </w:rPr>
        <w:t>Building the Model</w:t>
      </w:r>
    </w:p>
    <w:p w14:paraId="335AD6AE" w14:textId="77777777" w:rsidR="00D8033F" w:rsidRPr="00694FA6" w:rsidRDefault="00DD0500" w:rsidP="00500113">
      <w:pPr>
        <w:pStyle w:val="ListParagraph"/>
        <w:numPr>
          <w:ilvl w:val="0"/>
          <w:numId w:val="3"/>
        </w:numPr>
      </w:pPr>
      <w:r w:rsidRPr="00694FA6">
        <w:t>Use chalk on a tabletop or a marker on a large sheet of paper to draw the cell membrane and the mitochondrial membranes.</w:t>
      </w:r>
    </w:p>
    <w:p w14:paraId="3EEAA1C2" w14:textId="77777777" w:rsidR="00D8033F" w:rsidRPr="00694FA6" w:rsidRDefault="00DD0500" w:rsidP="00500113">
      <w:pPr>
        <w:pStyle w:val="ListParagraph"/>
        <w:numPr>
          <w:ilvl w:val="0"/>
          <w:numId w:val="3"/>
        </w:numPr>
      </w:pPr>
      <w:r w:rsidRPr="00694FA6">
        <w:t>Use playdough or cutout pieces of paper to represent the molecules, ions, and membrane transporters or pumps.</w:t>
      </w:r>
    </w:p>
    <w:p w14:paraId="4A4C736E" w14:textId="0CE817DD" w:rsidR="00D8033F" w:rsidRPr="00694FA6" w:rsidRDefault="00DD0500" w:rsidP="00500113">
      <w:pPr>
        <w:pStyle w:val="ListParagraph"/>
        <w:numPr>
          <w:ilvl w:val="0"/>
          <w:numId w:val="3"/>
        </w:numPr>
      </w:pPr>
      <w:r w:rsidRPr="00694FA6">
        <w:t>Use the pieces you assembled to model th</w:t>
      </w:r>
      <w:r w:rsidR="005E6718">
        <w:t xml:space="preserve">e process of </w:t>
      </w:r>
      <w:r w:rsidRPr="00694FA6">
        <w:t>aerobic respiration. Develop a dynamic (claymation-type) model that allows you to manipulate or move glucose and its breakdown products through the various</w:t>
      </w:r>
      <w:r w:rsidR="005E6718">
        <w:t xml:space="preserve"> steps of </w:t>
      </w:r>
      <w:r w:rsidRPr="00694FA6">
        <w:t>aerobic respiration.</w:t>
      </w:r>
    </w:p>
    <w:p w14:paraId="71F528A3" w14:textId="77777777" w:rsidR="00D8033F" w:rsidRPr="00694FA6" w:rsidRDefault="00DD0500" w:rsidP="00500113">
      <w:pPr>
        <w:pStyle w:val="ListParagraph"/>
        <w:numPr>
          <w:ilvl w:val="0"/>
          <w:numId w:val="3"/>
        </w:numPr>
      </w:pPr>
      <w:r w:rsidRPr="00694FA6">
        <w:t>When you feel you have developed a good working model, demonstrate and explain it to another student.</w:t>
      </w:r>
    </w:p>
    <w:p w14:paraId="50BADB74" w14:textId="77777777" w:rsidR="00574345" w:rsidRDefault="00574345" w:rsidP="00574345"/>
    <w:p w14:paraId="07FE4340" w14:textId="75B5C6DE" w:rsidR="00574345" w:rsidRDefault="00DD0500" w:rsidP="00694FA6">
      <w:r w:rsidRPr="00694FA6">
        <w:t xml:space="preserve">Be sure your model of </w:t>
      </w:r>
      <w:r w:rsidRPr="00574345">
        <w:rPr>
          <w:b/>
        </w:rPr>
        <w:t>cellular respiration</w:t>
      </w:r>
      <w:r w:rsidRPr="00694FA6">
        <w:t xml:space="preserve"> includes and exp</w:t>
      </w:r>
      <w:r w:rsidR="00574345">
        <w:t>lains the actions and roles of the following:</w:t>
      </w:r>
    </w:p>
    <w:p w14:paraId="599B1D58" w14:textId="77777777" w:rsidR="00574345" w:rsidRDefault="00574345" w:rsidP="00694FA6"/>
    <w:p w14:paraId="114BB175" w14:textId="77777777" w:rsidR="00D01E81" w:rsidRDefault="00D01E81" w:rsidP="00694FA6">
      <w:pPr>
        <w:sectPr w:rsidR="00D01E81" w:rsidSect="00543FC9">
          <w:type w:val="continuous"/>
          <w:pgSz w:w="12240" w:h="15840"/>
          <w:pgMar w:top="1152" w:right="1152" w:bottom="1152" w:left="1152" w:header="720" w:footer="720" w:gutter="0"/>
          <w:cols w:space="720"/>
        </w:sectPr>
      </w:pPr>
    </w:p>
    <w:p w14:paraId="2EC1ABFC" w14:textId="62EBD4CA" w:rsidR="00574345" w:rsidRDefault="005E6718" w:rsidP="00694FA6">
      <w:r>
        <w:lastRenderedPageBreak/>
        <w:t>g</w:t>
      </w:r>
      <w:r w:rsidR="00574345">
        <w:t>lucose</w:t>
      </w:r>
    </w:p>
    <w:p w14:paraId="65309CC2" w14:textId="56A4A9BC" w:rsidR="00574345" w:rsidRDefault="005E6718" w:rsidP="00694FA6">
      <w:r>
        <w:t>o</w:t>
      </w:r>
      <w:r w:rsidR="00574345">
        <w:t>xygen</w:t>
      </w:r>
    </w:p>
    <w:p w14:paraId="4AB862DB" w14:textId="41355501" w:rsidR="00574345" w:rsidRDefault="005E6718" w:rsidP="00694FA6">
      <w:r>
        <w:t>c</w:t>
      </w:r>
      <w:r w:rsidR="00574345">
        <w:t>arbon dioxide</w:t>
      </w:r>
    </w:p>
    <w:p w14:paraId="5E4A7D35" w14:textId="5ADB94A6" w:rsidR="00574345" w:rsidRDefault="005E6718" w:rsidP="00694FA6">
      <w:r>
        <w:t>p</w:t>
      </w:r>
      <w:r w:rsidR="00574345">
        <w:t>yruvate</w:t>
      </w:r>
    </w:p>
    <w:p w14:paraId="528170A9" w14:textId="6F842951" w:rsidR="00574345" w:rsidRDefault="005E6718" w:rsidP="00694FA6">
      <w:r>
        <w:t>a</w:t>
      </w:r>
      <w:r w:rsidR="00574345">
        <w:t>cetyl CoA</w:t>
      </w:r>
    </w:p>
    <w:p w14:paraId="0ADECDDE" w14:textId="77777777" w:rsidR="00574345" w:rsidRDefault="00574345" w:rsidP="00694FA6">
      <w:r>
        <w:t>NAD</w:t>
      </w:r>
      <w:r w:rsidRPr="005E6718">
        <w:rPr>
          <w:vertAlign w:val="superscript"/>
        </w:rPr>
        <w:t>+</w:t>
      </w:r>
    </w:p>
    <w:p w14:paraId="47E51E66" w14:textId="77777777" w:rsidR="00574345" w:rsidRDefault="00574345" w:rsidP="00694FA6">
      <w:r>
        <w:t>NADH</w:t>
      </w:r>
    </w:p>
    <w:p w14:paraId="1E1943E2" w14:textId="77777777" w:rsidR="00574345" w:rsidRDefault="00574345" w:rsidP="00694FA6">
      <w:r>
        <w:t>FAD</w:t>
      </w:r>
    </w:p>
    <w:p w14:paraId="2AF43B06" w14:textId="77777777" w:rsidR="00574345" w:rsidRDefault="00574345" w:rsidP="00694FA6">
      <w:r>
        <w:t>FADH</w:t>
      </w:r>
      <w:r w:rsidRPr="005E6718">
        <w:rPr>
          <w:vertAlign w:val="subscript"/>
        </w:rPr>
        <w:t>2</w:t>
      </w:r>
    </w:p>
    <w:p w14:paraId="060079F6" w14:textId="77777777" w:rsidR="00574345" w:rsidRDefault="00574345" w:rsidP="00694FA6">
      <w:r>
        <w:lastRenderedPageBreak/>
        <w:t>ADP</w:t>
      </w:r>
    </w:p>
    <w:p w14:paraId="27130D87" w14:textId="77777777" w:rsidR="00574345" w:rsidRDefault="00574345" w:rsidP="00694FA6">
      <w:r>
        <w:t>P</w:t>
      </w:r>
      <w:r w:rsidRPr="005E6718">
        <w:rPr>
          <w:vertAlign w:val="subscript"/>
        </w:rPr>
        <w:t>i</w:t>
      </w:r>
    </w:p>
    <w:p w14:paraId="4F911618" w14:textId="77777777" w:rsidR="00574345" w:rsidRDefault="00574345" w:rsidP="00694FA6">
      <w:r>
        <w:t>ATP</w:t>
      </w:r>
    </w:p>
    <w:p w14:paraId="617D8C21" w14:textId="675690AA" w:rsidR="00574345" w:rsidRDefault="005E6718" w:rsidP="00694FA6">
      <w:r>
        <w:t>w</w:t>
      </w:r>
      <w:r w:rsidR="00574345">
        <w:t>ater</w:t>
      </w:r>
    </w:p>
    <w:p w14:paraId="60F2FFB2" w14:textId="24EDC7A4" w:rsidR="00574345" w:rsidRDefault="005E6718" w:rsidP="00694FA6">
      <w:r>
        <w:t>e</w:t>
      </w:r>
      <w:r w:rsidR="00574345">
        <w:t>lectron transport chain</w:t>
      </w:r>
    </w:p>
    <w:p w14:paraId="4898E76A" w14:textId="08A53C60" w:rsidR="009A3D74" w:rsidRDefault="005E6718" w:rsidP="00694FA6">
      <w:r>
        <w:t>m</w:t>
      </w:r>
      <w:r w:rsidR="009A3D74">
        <w:t>itochondria</w:t>
      </w:r>
    </w:p>
    <w:p w14:paraId="2CF29644" w14:textId="051D9E49" w:rsidR="009A3D74" w:rsidRDefault="005E6718" w:rsidP="00694FA6">
      <w:r>
        <w:t>i</w:t>
      </w:r>
      <w:r w:rsidR="009A3D74">
        <w:t>nner mitochondrial membrane</w:t>
      </w:r>
    </w:p>
    <w:p w14:paraId="5DBFF227" w14:textId="35B9EEF5" w:rsidR="009A3D74" w:rsidRDefault="005E6718" w:rsidP="00694FA6">
      <w:r>
        <w:t>o</w:t>
      </w:r>
      <w:r w:rsidR="009A3D74">
        <w:t>ut</w:t>
      </w:r>
      <w:r>
        <w:t>er</w:t>
      </w:r>
      <w:r w:rsidR="009A3D74">
        <w:t xml:space="preserve"> mitochondrial membrane</w:t>
      </w:r>
    </w:p>
    <w:p w14:paraId="76FF4C93" w14:textId="7A35F1D2" w:rsidR="009A3D74" w:rsidRDefault="009A3D74" w:rsidP="00694FA6">
      <w:r>
        <w:t>H</w:t>
      </w:r>
      <w:r w:rsidRPr="005E6718">
        <w:rPr>
          <w:vertAlign w:val="superscript"/>
        </w:rPr>
        <w:t>+</w:t>
      </w:r>
    </w:p>
    <w:p w14:paraId="436E5169" w14:textId="5BC7CF15" w:rsidR="009A3D74" w:rsidRDefault="005E6718" w:rsidP="00694FA6">
      <w:r>
        <w:lastRenderedPageBreak/>
        <w:t>electrons</w:t>
      </w:r>
      <w:r w:rsidR="009A3D74">
        <w:t xml:space="preserve"> (e</w:t>
      </w:r>
      <w:r w:rsidR="009A3D74" w:rsidRPr="005E6718">
        <w:rPr>
          <w:vertAlign w:val="superscript"/>
        </w:rPr>
        <w:t>-</w:t>
      </w:r>
      <w:r w:rsidR="009A3D74">
        <w:t>)</w:t>
      </w:r>
    </w:p>
    <w:p w14:paraId="1F85FBD4" w14:textId="54D61341" w:rsidR="009A3D74" w:rsidRDefault="005E6718" w:rsidP="00694FA6">
      <w:r>
        <w:t>c</w:t>
      </w:r>
      <w:r w:rsidR="009A3D74">
        <w:t>hemiosmosis</w:t>
      </w:r>
    </w:p>
    <w:p w14:paraId="05F4034A" w14:textId="4B8F4AE8" w:rsidR="009A3D74" w:rsidRDefault="005E6718" w:rsidP="00694FA6">
      <w:r>
        <w:t>ATP synth</w:t>
      </w:r>
      <w:r w:rsidR="009A3D74">
        <w:t>ase (proton pumps)</w:t>
      </w:r>
    </w:p>
    <w:p w14:paraId="4C962EBF" w14:textId="25A1AE3B" w:rsidR="009A3D74" w:rsidRDefault="005E6718" w:rsidP="00694FA6">
      <w:r>
        <w:t>c</w:t>
      </w:r>
      <w:r w:rsidR="009A3D74">
        <w:t>ristae</w:t>
      </w:r>
    </w:p>
    <w:p w14:paraId="764A06BD" w14:textId="646CE832" w:rsidR="009A3D74" w:rsidRDefault="005E6718" w:rsidP="00694FA6">
      <w:r>
        <w:t>p</w:t>
      </w:r>
      <w:r w:rsidR="009A3D74">
        <w:t>roton gradients</w:t>
      </w:r>
    </w:p>
    <w:p w14:paraId="1E473B4D" w14:textId="534D49DD" w:rsidR="009A3D74" w:rsidRDefault="005E6718" w:rsidP="00694FA6">
      <w:r>
        <w:t>o</w:t>
      </w:r>
      <w:r w:rsidR="009A3D74">
        <w:t>xidative phosphorylation</w:t>
      </w:r>
    </w:p>
    <w:p w14:paraId="0E6D39B0" w14:textId="3ED3FC02" w:rsidR="009A3D74" w:rsidRDefault="005E6718" w:rsidP="00694FA6">
      <w:r>
        <w:t>s</w:t>
      </w:r>
      <w:r w:rsidR="009A3D74">
        <w:t>ubstrate-level phosphorylation</w:t>
      </w:r>
    </w:p>
    <w:p w14:paraId="794C9CDC" w14:textId="77777777" w:rsidR="00D01E81" w:rsidRDefault="00D01E81" w:rsidP="00694FA6">
      <w:pPr>
        <w:sectPr w:rsidR="00D01E81" w:rsidSect="00D01E81">
          <w:type w:val="continuous"/>
          <w:pgSz w:w="12240" w:h="15840"/>
          <w:pgMar w:top="1152" w:right="1152" w:bottom="1152" w:left="1152" w:header="720" w:footer="720" w:gutter="0"/>
          <w:cols w:num="3" w:space="720"/>
        </w:sectPr>
      </w:pPr>
    </w:p>
    <w:p w14:paraId="3DC48BE0" w14:textId="1FE3980B" w:rsidR="00D8033F" w:rsidRPr="00694FA6" w:rsidRDefault="00D8033F" w:rsidP="00694FA6"/>
    <w:p w14:paraId="65B8BF1A" w14:textId="77777777" w:rsidR="00D8033F" w:rsidRPr="009A3D74" w:rsidRDefault="00DD0500" w:rsidP="00694FA6">
      <w:pPr>
        <w:rPr>
          <w:b/>
        </w:rPr>
      </w:pPr>
      <w:r w:rsidRPr="009A3D74">
        <w:rPr>
          <w:b/>
        </w:rPr>
        <w:t>Use your models to answer the questions.</w:t>
      </w:r>
    </w:p>
    <w:p w14:paraId="21A71000" w14:textId="77777777" w:rsidR="008B73CC" w:rsidRPr="00694FA6" w:rsidRDefault="008B73CC" w:rsidP="00694FA6"/>
    <w:p w14:paraId="328685F3" w14:textId="77777777" w:rsidR="00D8033F" w:rsidRPr="00694FA6" w:rsidRDefault="00DD0500" w:rsidP="008B73CC">
      <w:pPr>
        <w:pStyle w:val="ListParagraph"/>
        <w:numPr>
          <w:ilvl w:val="0"/>
          <w:numId w:val="4"/>
        </w:numPr>
        <w:spacing w:line="360" w:lineRule="auto"/>
      </w:pPr>
      <w:r w:rsidRPr="00694FA6">
        <w:t>The summary formula for cellular respiration is</w:t>
      </w:r>
    </w:p>
    <w:p w14:paraId="6DCD8288" w14:textId="7798EE44" w:rsidR="00D8033F" w:rsidRPr="00694FA6" w:rsidRDefault="00DD0500" w:rsidP="008B73CC">
      <w:pPr>
        <w:jc w:val="center"/>
      </w:pPr>
      <w:r w:rsidRPr="00694FA6">
        <w:t>C</w:t>
      </w:r>
      <w:r w:rsidR="009A3D74" w:rsidRPr="008B73CC">
        <w:rPr>
          <w:vertAlign w:val="subscript"/>
        </w:rPr>
        <w:t>6</w:t>
      </w:r>
      <w:r w:rsidR="009A3D74">
        <w:t>H</w:t>
      </w:r>
      <w:r w:rsidR="009A3D74" w:rsidRPr="008B73CC">
        <w:rPr>
          <w:vertAlign w:val="subscript"/>
        </w:rPr>
        <w:t>12</w:t>
      </w:r>
      <w:r w:rsidR="009A3D74">
        <w:t>0</w:t>
      </w:r>
      <w:r w:rsidR="009A3D74" w:rsidRPr="008B73CC">
        <w:rPr>
          <w:vertAlign w:val="subscript"/>
        </w:rPr>
        <w:t>6</w:t>
      </w:r>
      <w:r w:rsidR="009A3D74">
        <w:t xml:space="preserve"> + 6 0</w:t>
      </w:r>
      <w:r w:rsidR="009A3D74" w:rsidRPr="008B73CC">
        <w:rPr>
          <w:vertAlign w:val="subscript"/>
        </w:rPr>
        <w:t>2</w:t>
      </w:r>
      <w:r w:rsidR="009A3D74">
        <w:t xml:space="preserve"> </w:t>
      </w:r>
      <w:r w:rsidR="009A3D74">
        <w:sym w:font="Wingdings" w:char="F0E0"/>
      </w:r>
      <w:r w:rsidRPr="00694FA6">
        <w:t xml:space="preserve"> 6</w:t>
      </w:r>
      <w:r w:rsidR="00176906">
        <w:t xml:space="preserve"> </w:t>
      </w:r>
      <w:r w:rsidRPr="00694FA6">
        <w:t>CO</w:t>
      </w:r>
      <w:r w:rsidRPr="008B73CC">
        <w:rPr>
          <w:vertAlign w:val="subscript"/>
        </w:rPr>
        <w:t>2</w:t>
      </w:r>
      <w:r w:rsidRPr="00694FA6">
        <w:t xml:space="preserve"> + 6</w:t>
      </w:r>
      <w:r w:rsidR="00176906">
        <w:t xml:space="preserve"> </w:t>
      </w:r>
      <w:r w:rsidRPr="00694FA6">
        <w:t>H</w:t>
      </w:r>
      <w:r w:rsidRPr="008B73CC">
        <w:rPr>
          <w:vertAlign w:val="subscript"/>
        </w:rPr>
        <w:t>2</w:t>
      </w:r>
      <w:r w:rsidRPr="00694FA6">
        <w:t>0 + Energy</w:t>
      </w:r>
    </w:p>
    <w:p w14:paraId="001591A6" w14:textId="77777777" w:rsidR="00D8033F" w:rsidRPr="00694FA6" w:rsidRDefault="00D8033F" w:rsidP="00694FA6"/>
    <w:tbl>
      <w:tblPr>
        <w:tblStyle w:val="TableGrid"/>
        <w:tblW w:w="0" w:type="auto"/>
        <w:tblInd w:w="468" w:type="dxa"/>
        <w:tblLook w:val="04A0" w:firstRow="1" w:lastRow="0" w:firstColumn="1" w:lastColumn="0" w:noHBand="0" w:noVBand="1"/>
      </w:tblPr>
      <w:tblGrid>
        <w:gridCol w:w="1936"/>
        <w:gridCol w:w="2024"/>
        <w:gridCol w:w="1850"/>
        <w:gridCol w:w="1937"/>
        <w:gridCol w:w="1937"/>
      </w:tblGrid>
      <w:tr w:rsidR="008B73CC" w14:paraId="422E13E7" w14:textId="77777777" w:rsidTr="00D01E81">
        <w:trPr>
          <w:trHeight w:val="764"/>
        </w:trPr>
        <w:tc>
          <w:tcPr>
            <w:tcW w:w="3960" w:type="dxa"/>
            <w:gridSpan w:val="2"/>
            <w:vAlign w:val="center"/>
          </w:tcPr>
          <w:p w14:paraId="16F2A1E3" w14:textId="27EE735A" w:rsidR="008B73CC" w:rsidRDefault="008B73CC" w:rsidP="008B73CC">
            <w:pPr>
              <w:pStyle w:val="ListParagraph"/>
              <w:numPr>
                <w:ilvl w:val="0"/>
                <w:numId w:val="5"/>
              </w:numPr>
            </w:pPr>
            <w:r w:rsidRPr="00694FA6">
              <w:t>Where is each of the reactants</w:t>
            </w:r>
            <w:r>
              <w:t xml:space="preserve"> </w:t>
            </w:r>
            <w:r w:rsidRPr="00176906">
              <w:rPr>
                <w:b/>
                <w:i/>
              </w:rPr>
              <w:t>used</w:t>
            </w:r>
            <w:r>
              <w:t xml:space="preserve"> in the overall process?</w:t>
            </w:r>
          </w:p>
        </w:tc>
        <w:tc>
          <w:tcPr>
            <w:tcW w:w="5724" w:type="dxa"/>
            <w:gridSpan w:val="3"/>
            <w:vAlign w:val="center"/>
          </w:tcPr>
          <w:p w14:paraId="36D27061" w14:textId="326D52DE" w:rsidR="008B73CC" w:rsidRDefault="008B73CC" w:rsidP="008B73CC">
            <w:pPr>
              <w:pStyle w:val="ListParagraph"/>
              <w:numPr>
                <w:ilvl w:val="0"/>
                <w:numId w:val="5"/>
              </w:numPr>
            </w:pPr>
            <w:r w:rsidRPr="00694FA6">
              <w:t>Where is each of th</w:t>
            </w:r>
            <w:r w:rsidR="0051306A">
              <w:t xml:space="preserve">e products </w:t>
            </w:r>
            <w:r w:rsidR="0051306A" w:rsidRPr="00176906">
              <w:rPr>
                <w:b/>
                <w:i/>
              </w:rPr>
              <w:t>produced</w:t>
            </w:r>
            <w:r w:rsidR="0051306A">
              <w:t xml:space="preserve"> </w:t>
            </w:r>
            <w:r w:rsidRPr="00694FA6">
              <w:t>in the overall process?</w:t>
            </w:r>
          </w:p>
        </w:tc>
      </w:tr>
      <w:tr w:rsidR="008B73CC" w14:paraId="352126A4" w14:textId="77777777" w:rsidTr="00D01E81">
        <w:trPr>
          <w:trHeight w:val="602"/>
        </w:trPr>
        <w:tc>
          <w:tcPr>
            <w:tcW w:w="9684" w:type="dxa"/>
            <w:gridSpan w:val="5"/>
            <w:vAlign w:val="center"/>
          </w:tcPr>
          <w:p w14:paraId="20032EA5" w14:textId="697231AA" w:rsidR="008B73CC" w:rsidRPr="008B73CC" w:rsidRDefault="008B73CC" w:rsidP="008B73CC">
            <w:pPr>
              <w:rPr>
                <w:b/>
              </w:rPr>
            </w:pPr>
            <w:r>
              <w:rPr>
                <w:b/>
                <w:sz w:val="24"/>
              </w:rPr>
              <w:t xml:space="preserve">     </w:t>
            </w:r>
            <w:r w:rsidR="005E6718">
              <w:rPr>
                <w:b/>
                <w:sz w:val="24"/>
              </w:rPr>
              <w:t xml:space="preserve"> </w:t>
            </w:r>
            <w:r>
              <w:rPr>
                <w:b/>
                <w:sz w:val="24"/>
              </w:rPr>
              <w:t xml:space="preserve"> </w:t>
            </w:r>
            <w:r w:rsidRPr="008B73CC">
              <w:rPr>
                <w:b/>
                <w:sz w:val="24"/>
              </w:rPr>
              <w:t>C</w:t>
            </w:r>
            <w:r w:rsidRPr="008B73CC">
              <w:rPr>
                <w:b/>
                <w:sz w:val="24"/>
                <w:vertAlign w:val="subscript"/>
              </w:rPr>
              <w:t>6</w:t>
            </w:r>
            <w:r w:rsidRPr="008B73CC">
              <w:rPr>
                <w:b/>
                <w:sz w:val="24"/>
              </w:rPr>
              <w:t>H</w:t>
            </w:r>
            <w:r w:rsidRPr="008B73CC">
              <w:rPr>
                <w:b/>
                <w:sz w:val="24"/>
                <w:vertAlign w:val="subscript"/>
              </w:rPr>
              <w:t>12</w:t>
            </w:r>
            <w:r w:rsidRPr="008B73CC">
              <w:rPr>
                <w:b/>
                <w:sz w:val="24"/>
              </w:rPr>
              <w:t>0</w:t>
            </w:r>
            <w:r w:rsidRPr="008B73CC">
              <w:rPr>
                <w:b/>
                <w:sz w:val="24"/>
                <w:vertAlign w:val="subscript"/>
              </w:rPr>
              <w:t>6</w:t>
            </w:r>
            <w:r w:rsidRPr="008B73CC">
              <w:rPr>
                <w:b/>
                <w:sz w:val="24"/>
              </w:rPr>
              <w:t xml:space="preserve"> </w:t>
            </w:r>
            <w:r>
              <w:rPr>
                <w:b/>
                <w:sz w:val="24"/>
              </w:rPr>
              <w:t xml:space="preserve">         </w:t>
            </w:r>
            <w:r w:rsidRPr="008B73CC">
              <w:rPr>
                <w:b/>
                <w:sz w:val="24"/>
              </w:rPr>
              <w:t xml:space="preserve">+ </w:t>
            </w:r>
            <w:r>
              <w:rPr>
                <w:b/>
                <w:sz w:val="24"/>
              </w:rPr>
              <w:t xml:space="preserve">         </w:t>
            </w:r>
            <w:r w:rsidRPr="008B73CC">
              <w:rPr>
                <w:b/>
                <w:sz w:val="24"/>
              </w:rPr>
              <w:t>6 0</w:t>
            </w:r>
            <w:r w:rsidRPr="008B73CC">
              <w:rPr>
                <w:b/>
                <w:sz w:val="24"/>
                <w:vertAlign w:val="subscript"/>
              </w:rPr>
              <w:t>2</w:t>
            </w:r>
            <w:r w:rsidRPr="008B73CC">
              <w:rPr>
                <w:b/>
                <w:sz w:val="24"/>
              </w:rPr>
              <w:t xml:space="preserve"> </w:t>
            </w:r>
            <w:r>
              <w:rPr>
                <w:b/>
                <w:sz w:val="24"/>
              </w:rPr>
              <w:t xml:space="preserve">             </w:t>
            </w:r>
            <w:r w:rsidRPr="008B73CC">
              <w:rPr>
                <w:b/>
                <w:sz w:val="24"/>
              </w:rPr>
              <w:sym w:font="Wingdings" w:char="F0E0"/>
            </w:r>
            <w:r w:rsidRPr="008B73CC">
              <w:rPr>
                <w:b/>
                <w:sz w:val="24"/>
              </w:rPr>
              <w:t xml:space="preserve"> </w:t>
            </w:r>
            <w:r w:rsidR="009655C9">
              <w:rPr>
                <w:b/>
                <w:sz w:val="24"/>
              </w:rPr>
              <w:t xml:space="preserve">      </w:t>
            </w:r>
            <w:r>
              <w:rPr>
                <w:b/>
                <w:sz w:val="24"/>
              </w:rPr>
              <w:t xml:space="preserve"> </w:t>
            </w:r>
            <w:r w:rsidRPr="008B73CC">
              <w:rPr>
                <w:b/>
                <w:sz w:val="24"/>
              </w:rPr>
              <w:t>6</w:t>
            </w:r>
            <w:r w:rsidR="009655C9">
              <w:rPr>
                <w:b/>
                <w:sz w:val="24"/>
              </w:rPr>
              <w:t xml:space="preserve"> </w:t>
            </w:r>
            <w:r w:rsidRPr="008B73CC">
              <w:rPr>
                <w:b/>
                <w:sz w:val="24"/>
              </w:rPr>
              <w:t>CO</w:t>
            </w:r>
            <w:r w:rsidRPr="008B73CC">
              <w:rPr>
                <w:b/>
                <w:sz w:val="24"/>
                <w:vertAlign w:val="subscript"/>
              </w:rPr>
              <w:t>2</w:t>
            </w:r>
            <w:r>
              <w:rPr>
                <w:b/>
                <w:sz w:val="24"/>
                <w:vertAlign w:val="subscript"/>
              </w:rPr>
              <w:t xml:space="preserve"> </w:t>
            </w:r>
            <w:r w:rsidRPr="008B73CC">
              <w:rPr>
                <w:b/>
                <w:sz w:val="24"/>
              </w:rPr>
              <w:t xml:space="preserve"> </w:t>
            </w:r>
            <w:r>
              <w:rPr>
                <w:b/>
                <w:sz w:val="24"/>
              </w:rPr>
              <w:t xml:space="preserve">        </w:t>
            </w:r>
            <w:r w:rsidRPr="008B73CC">
              <w:rPr>
                <w:b/>
                <w:sz w:val="24"/>
              </w:rPr>
              <w:t xml:space="preserve">+ </w:t>
            </w:r>
            <w:r w:rsidR="009655C9">
              <w:rPr>
                <w:b/>
                <w:sz w:val="24"/>
              </w:rPr>
              <w:t xml:space="preserve">       </w:t>
            </w:r>
            <w:r>
              <w:rPr>
                <w:b/>
                <w:sz w:val="24"/>
              </w:rPr>
              <w:t xml:space="preserve"> </w:t>
            </w:r>
            <w:r w:rsidRPr="008B73CC">
              <w:rPr>
                <w:b/>
                <w:sz w:val="24"/>
              </w:rPr>
              <w:t>6</w:t>
            </w:r>
            <w:r w:rsidR="009655C9">
              <w:rPr>
                <w:b/>
                <w:sz w:val="24"/>
              </w:rPr>
              <w:t xml:space="preserve"> </w:t>
            </w:r>
            <w:r w:rsidRPr="008B73CC">
              <w:rPr>
                <w:b/>
                <w:sz w:val="24"/>
              </w:rPr>
              <w:t>H</w:t>
            </w:r>
            <w:r w:rsidRPr="008B73CC">
              <w:rPr>
                <w:b/>
                <w:sz w:val="24"/>
                <w:vertAlign w:val="subscript"/>
              </w:rPr>
              <w:t>2</w:t>
            </w:r>
            <w:r w:rsidRPr="008B73CC">
              <w:rPr>
                <w:b/>
                <w:sz w:val="24"/>
              </w:rPr>
              <w:t xml:space="preserve">0 </w:t>
            </w:r>
            <w:r>
              <w:rPr>
                <w:b/>
                <w:sz w:val="24"/>
              </w:rPr>
              <w:t xml:space="preserve">          </w:t>
            </w:r>
            <w:r w:rsidRPr="008B73CC">
              <w:rPr>
                <w:b/>
                <w:sz w:val="24"/>
              </w:rPr>
              <w:t xml:space="preserve">+ </w:t>
            </w:r>
            <w:r>
              <w:rPr>
                <w:b/>
                <w:sz w:val="24"/>
              </w:rPr>
              <w:t xml:space="preserve">       </w:t>
            </w:r>
            <w:r w:rsidRPr="008B73CC">
              <w:rPr>
                <w:b/>
                <w:sz w:val="24"/>
              </w:rPr>
              <w:t>Energy</w:t>
            </w:r>
          </w:p>
        </w:tc>
      </w:tr>
      <w:tr w:rsidR="008B73CC" w14:paraId="1FE9B457" w14:textId="77777777" w:rsidTr="00D01E81">
        <w:trPr>
          <w:trHeight w:val="2213"/>
        </w:trPr>
        <w:tc>
          <w:tcPr>
            <w:tcW w:w="1936" w:type="dxa"/>
            <w:vAlign w:val="center"/>
          </w:tcPr>
          <w:p w14:paraId="53D42BFB" w14:textId="77777777" w:rsidR="009A3D74" w:rsidRDefault="009A3D74" w:rsidP="008B73CC"/>
        </w:tc>
        <w:tc>
          <w:tcPr>
            <w:tcW w:w="2024" w:type="dxa"/>
            <w:vAlign w:val="center"/>
          </w:tcPr>
          <w:p w14:paraId="0DA82430" w14:textId="77777777" w:rsidR="009A3D74" w:rsidRDefault="009A3D74" w:rsidP="008B73CC"/>
        </w:tc>
        <w:tc>
          <w:tcPr>
            <w:tcW w:w="1850" w:type="dxa"/>
            <w:vAlign w:val="center"/>
          </w:tcPr>
          <w:p w14:paraId="0680FD6A" w14:textId="77777777" w:rsidR="009A3D74" w:rsidRDefault="009A3D74" w:rsidP="008B73CC"/>
        </w:tc>
        <w:tc>
          <w:tcPr>
            <w:tcW w:w="1937" w:type="dxa"/>
            <w:vAlign w:val="center"/>
          </w:tcPr>
          <w:p w14:paraId="1D8672EC" w14:textId="77777777" w:rsidR="009A3D74" w:rsidRDefault="009A3D74" w:rsidP="008B73CC"/>
        </w:tc>
        <w:tc>
          <w:tcPr>
            <w:tcW w:w="1937" w:type="dxa"/>
            <w:vAlign w:val="center"/>
          </w:tcPr>
          <w:p w14:paraId="49F3900A" w14:textId="77777777" w:rsidR="009A3D74" w:rsidRDefault="009A3D74" w:rsidP="008B73CC"/>
        </w:tc>
      </w:tr>
    </w:tbl>
    <w:p w14:paraId="7FCA206F" w14:textId="084B3378" w:rsidR="002F7B3B" w:rsidRDefault="002F7B3B">
      <w:pPr>
        <w:rPr>
          <w:rFonts w:eastAsia="Times New Roman" w:cs="Times New Roman"/>
        </w:rPr>
      </w:pPr>
    </w:p>
    <w:p w14:paraId="495BDF0D" w14:textId="537D0F8B" w:rsidR="00D8033F" w:rsidRPr="00694FA6" w:rsidRDefault="00DD0500" w:rsidP="00D01E81">
      <w:pPr>
        <w:pStyle w:val="ListParagraph"/>
        <w:numPr>
          <w:ilvl w:val="0"/>
          <w:numId w:val="4"/>
        </w:numPr>
      </w:pPr>
      <w:r w:rsidRPr="00694FA6">
        <w:lastRenderedPageBreak/>
        <w:t>In cellular respiration, the oxidation of glucose is carried out in a controlled series of reactions. At each step or reaction in the sequence, a small amount of the total energy is released. Some of this energy is lost as heat. The rest is converted to other forms that can be used by the cell to drive or fuel coupled endergonic reactions or to make ATP.</w:t>
      </w:r>
    </w:p>
    <w:p w14:paraId="6488C0E0" w14:textId="77777777" w:rsidR="00D8033F" w:rsidRDefault="00D8033F" w:rsidP="00694FA6"/>
    <w:tbl>
      <w:tblPr>
        <w:tblStyle w:val="TableGrid"/>
        <w:tblW w:w="0" w:type="auto"/>
        <w:tblInd w:w="468" w:type="dxa"/>
        <w:tblLook w:val="04A0" w:firstRow="1" w:lastRow="0" w:firstColumn="1" w:lastColumn="0" w:noHBand="0" w:noVBand="1"/>
      </w:tblPr>
      <w:tblGrid>
        <w:gridCol w:w="3228"/>
        <w:gridCol w:w="3228"/>
        <w:gridCol w:w="3228"/>
      </w:tblGrid>
      <w:tr w:rsidR="008B73CC" w14:paraId="3037ED7A" w14:textId="77777777" w:rsidTr="00D01E81">
        <w:tc>
          <w:tcPr>
            <w:tcW w:w="3228" w:type="dxa"/>
          </w:tcPr>
          <w:p w14:paraId="1303F0C6" w14:textId="2127AA28" w:rsidR="008B73CC" w:rsidRDefault="00D01E81" w:rsidP="00D01E81">
            <w:pPr>
              <w:pStyle w:val="ListParagraph"/>
              <w:numPr>
                <w:ilvl w:val="0"/>
                <w:numId w:val="6"/>
              </w:numPr>
            </w:pPr>
            <w:r>
              <w:t>What is/are the overall function(s) of glycolysis?</w:t>
            </w:r>
          </w:p>
        </w:tc>
        <w:tc>
          <w:tcPr>
            <w:tcW w:w="3228" w:type="dxa"/>
          </w:tcPr>
          <w:p w14:paraId="19389FE4" w14:textId="09B7913C" w:rsidR="008B73CC" w:rsidRDefault="00D01E81" w:rsidP="00D01E81">
            <w:pPr>
              <w:pStyle w:val="ListParagraph"/>
              <w:numPr>
                <w:ilvl w:val="0"/>
                <w:numId w:val="6"/>
              </w:numPr>
            </w:pPr>
            <w:r>
              <w:t>What is/are the overall function(s) of the citric acid cycle?</w:t>
            </w:r>
          </w:p>
        </w:tc>
        <w:tc>
          <w:tcPr>
            <w:tcW w:w="3228" w:type="dxa"/>
          </w:tcPr>
          <w:p w14:paraId="2C5ABE01" w14:textId="624B4FF6" w:rsidR="008B73CC" w:rsidRDefault="00D01E81" w:rsidP="00D01E81">
            <w:pPr>
              <w:pStyle w:val="ListParagraph"/>
              <w:numPr>
                <w:ilvl w:val="0"/>
                <w:numId w:val="6"/>
              </w:numPr>
            </w:pPr>
            <w:r>
              <w:t>What is/are the overall function(s) of oxidative phosphorylation?</w:t>
            </w:r>
          </w:p>
        </w:tc>
      </w:tr>
      <w:tr w:rsidR="008B73CC" w14:paraId="3DBD8B41" w14:textId="77777777" w:rsidTr="00D01E81">
        <w:trPr>
          <w:trHeight w:val="2420"/>
        </w:trPr>
        <w:tc>
          <w:tcPr>
            <w:tcW w:w="3228" w:type="dxa"/>
          </w:tcPr>
          <w:p w14:paraId="6C9E353D" w14:textId="77777777" w:rsidR="008B73CC" w:rsidRDefault="008B73CC" w:rsidP="00694FA6"/>
        </w:tc>
        <w:tc>
          <w:tcPr>
            <w:tcW w:w="3228" w:type="dxa"/>
          </w:tcPr>
          <w:p w14:paraId="0C6D4FC9" w14:textId="77777777" w:rsidR="008B73CC" w:rsidRDefault="008B73CC" w:rsidP="00694FA6"/>
        </w:tc>
        <w:tc>
          <w:tcPr>
            <w:tcW w:w="3228" w:type="dxa"/>
          </w:tcPr>
          <w:p w14:paraId="589A97C7" w14:textId="77777777" w:rsidR="008B73CC" w:rsidRDefault="008B73CC" w:rsidP="00694FA6"/>
        </w:tc>
      </w:tr>
    </w:tbl>
    <w:p w14:paraId="2162EF31" w14:textId="77777777" w:rsidR="00D8033F" w:rsidRPr="00694FA6" w:rsidRDefault="00D8033F" w:rsidP="00694FA6"/>
    <w:p w14:paraId="6B7EEB89" w14:textId="77777777" w:rsidR="00D8033F" w:rsidRDefault="00D8033F" w:rsidP="00694FA6"/>
    <w:tbl>
      <w:tblPr>
        <w:tblStyle w:val="TableGrid"/>
        <w:tblW w:w="0" w:type="auto"/>
        <w:tblInd w:w="468" w:type="dxa"/>
        <w:tblLook w:val="04A0" w:firstRow="1" w:lastRow="0" w:firstColumn="1" w:lastColumn="0" w:noHBand="0" w:noVBand="1"/>
      </w:tblPr>
      <w:tblGrid>
        <w:gridCol w:w="2421"/>
        <w:gridCol w:w="2421"/>
        <w:gridCol w:w="2421"/>
        <w:gridCol w:w="2421"/>
      </w:tblGrid>
      <w:tr w:rsidR="00D01E81" w14:paraId="6B5975EB" w14:textId="77777777" w:rsidTr="00ED1726">
        <w:tc>
          <w:tcPr>
            <w:tcW w:w="2421" w:type="dxa"/>
            <w:vAlign w:val="center"/>
          </w:tcPr>
          <w:p w14:paraId="5938EBF9" w14:textId="0ABFCBAE" w:rsidR="00D01E81" w:rsidRDefault="00ED1726" w:rsidP="00ED1726">
            <w:pPr>
              <w:pStyle w:val="ListParagraph"/>
              <w:numPr>
                <w:ilvl w:val="0"/>
                <w:numId w:val="4"/>
              </w:numPr>
            </w:pPr>
            <w:r w:rsidRPr="00694FA6">
              <w:t xml:space="preserve">Are the compounds listed here </w:t>
            </w:r>
            <w:r w:rsidRPr="00ED1726">
              <w:rPr>
                <w:b/>
                <w:i/>
              </w:rPr>
              <w:t>used</w:t>
            </w:r>
            <w:r w:rsidRPr="00694FA6">
              <w:t xml:space="preserve"> or </w:t>
            </w:r>
            <w:r w:rsidRPr="00ED1726">
              <w:rPr>
                <w:b/>
                <w:i/>
              </w:rPr>
              <w:t>produced</w:t>
            </w:r>
            <w:r w:rsidRPr="00694FA6">
              <w:t xml:space="preserve"> in:</w:t>
            </w:r>
          </w:p>
        </w:tc>
        <w:tc>
          <w:tcPr>
            <w:tcW w:w="2421" w:type="dxa"/>
            <w:vAlign w:val="center"/>
          </w:tcPr>
          <w:p w14:paraId="77C1A551" w14:textId="7AF5993D" w:rsidR="00D01E81" w:rsidRDefault="00ED1726" w:rsidP="004D2AA7">
            <w:pPr>
              <w:jc w:val="center"/>
            </w:pPr>
            <w:r>
              <w:t>Glycolysis?</w:t>
            </w:r>
          </w:p>
        </w:tc>
        <w:tc>
          <w:tcPr>
            <w:tcW w:w="2421" w:type="dxa"/>
            <w:vAlign w:val="center"/>
          </w:tcPr>
          <w:p w14:paraId="5AF009E9" w14:textId="3B04C0DB" w:rsidR="00D01E81" w:rsidRDefault="00ED1726" w:rsidP="004D2AA7">
            <w:pPr>
              <w:jc w:val="center"/>
            </w:pPr>
            <w:r>
              <w:t>Pyruvate Oxidation and the Citric Acid Cycle?</w:t>
            </w:r>
          </w:p>
        </w:tc>
        <w:tc>
          <w:tcPr>
            <w:tcW w:w="2421" w:type="dxa"/>
            <w:vAlign w:val="center"/>
          </w:tcPr>
          <w:p w14:paraId="45B928A7" w14:textId="4067699A" w:rsidR="00D01E81" w:rsidRDefault="00ED1726" w:rsidP="004D2AA7">
            <w:pPr>
              <w:jc w:val="center"/>
            </w:pPr>
            <w:r>
              <w:t>Oxidative Phosphorylation?</w:t>
            </w:r>
          </w:p>
        </w:tc>
      </w:tr>
      <w:tr w:rsidR="00D01E81" w14:paraId="150A45D1" w14:textId="77777777" w:rsidTr="00ED1726">
        <w:trPr>
          <w:trHeight w:val="347"/>
        </w:trPr>
        <w:tc>
          <w:tcPr>
            <w:tcW w:w="2421" w:type="dxa"/>
            <w:vAlign w:val="center"/>
          </w:tcPr>
          <w:p w14:paraId="620D9DBF" w14:textId="5A4AFCD4" w:rsidR="00D01E81" w:rsidRDefault="00ED1726" w:rsidP="007803FF">
            <w:pPr>
              <w:jc w:val="center"/>
            </w:pPr>
            <w:r>
              <w:t>Glucose</w:t>
            </w:r>
          </w:p>
        </w:tc>
        <w:tc>
          <w:tcPr>
            <w:tcW w:w="2421" w:type="dxa"/>
            <w:vAlign w:val="center"/>
          </w:tcPr>
          <w:p w14:paraId="3F699F73" w14:textId="77777777" w:rsidR="00D01E81" w:rsidRDefault="00D01E81" w:rsidP="00ED1726"/>
        </w:tc>
        <w:tc>
          <w:tcPr>
            <w:tcW w:w="2421" w:type="dxa"/>
            <w:vAlign w:val="center"/>
          </w:tcPr>
          <w:p w14:paraId="5216CA4E" w14:textId="77777777" w:rsidR="00D01E81" w:rsidRDefault="00D01E81" w:rsidP="00ED1726"/>
        </w:tc>
        <w:tc>
          <w:tcPr>
            <w:tcW w:w="2421" w:type="dxa"/>
            <w:vAlign w:val="center"/>
          </w:tcPr>
          <w:p w14:paraId="4F5BEFC5" w14:textId="77777777" w:rsidR="00D01E81" w:rsidRDefault="00D01E81" w:rsidP="00ED1726"/>
        </w:tc>
      </w:tr>
      <w:tr w:rsidR="00D01E81" w14:paraId="3EF6B034" w14:textId="77777777" w:rsidTr="00ED1726">
        <w:trPr>
          <w:trHeight w:val="347"/>
        </w:trPr>
        <w:tc>
          <w:tcPr>
            <w:tcW w:w="2421" w:type="dxa"/>
            <w:vAlign w:val="center"/>
          </w:tcPr>
          <w:p w14:paraId="46250FF5" w14:textId="09D24096" w:rsidR="00D01E81" w:rsidRDefault="00ED1726" w:rsidP="007803FF">
            <w:pPr>
              <w:jc w:val="center"/>
            </w:pPr>
            <w:r>
              <w:t>O</w:t>
            </w:r>
            <w:r w:rsidRPr="00ED1726">
              <w:rPr>
                <w:vertAlign w:val="subscript"/>
              </w:rPr>
              <w:t>2</w:t>
            </w:r>
          </w:p>
        </w:tc>
        <w:tc>
          <w:tcPr>
            <w:tcW w:w="2421" w:type="dxa"/>
            <w:vAlign w:val="center"/>
          </w:tcPr>
          <w:p w14:paraId="16E20A37" w14:textId="77777777" w:rsidR="00D01E81" w:rsidRDefault="00D01E81" w:rsidP="00ED1726"/>
        </w:tc>
        <w:tc>
          <w:tcPr>
            <w:tcW w:w="2421" w:type="dxa"/>
            <w:vAlign w:val="center"/>
          </w:tcPr>
          <w:p w14:paraId="78AE9C25" w14:textId="77777777" w:rsidR="00D01E81" w:rsidRDefault="00D01E81" w:rsidP="00ED1726"/>
        </w:tc>
        <w:tc>
          <w:tcPr>
            <w:tcW w:w="2421" w:type="dxa"/>
            <w:vAlign w:val="center"/>
          </w:tcPr>
          <w:p w14:paraId="5DA9322C" w14:textId="77777777" w:rsidR="00D01E81" w:rsidRDefault="00D01E81" w:rsidP="00ED1726"/>
        </w:tc>
      </w:tr>
      <w:tr w:rsidR="00D01E81" w14:paraId="2B2A41E6" w14:textId="77777777" w:rsidTr="00ED1726">
        <w:trPr>
          <w:trHeight w:val="347"/>
        </w:trPr>
        <w:tc>
          <w:tcPr>
            <w:tcW w:w="2421" w:type="dxa"/>
            <w:vAlign w:val="center"/>
          </w:tcPr>
          <w:p w14:paraId="18D29C26" w14:textId="62047FB9" w:rsidR="00D01E81" w:rsidRDefault="00ED1726" w:rsidP="007803FF">
            <w:pPr>
              <w:jc w:val="center"/>
            </w:pPr>
            <w:r>
              <w:t>CO</w:t>
            </w:r>
            <w:r w:rsidRPr="00ED1726">
              <w:rPr>
                <w:vertAlign w:val="subscript"/>
              </w:rPr>
              <w:t>2</w:t>
            </w:r>
          </w:p>
        </w:tc>
        <w:tc>
          <w:tcPr>
            <w:tcW w:w="2421" w:type="dxa"/>
            <w:vAlign w:val="center"/>
          </w:tcPr>
          <w:p w14:paraId="62BD2ECD" w14:textId="77777777" w:rsidR="00D01E81" w:rsidRDefault="00D01E81" w:rsidP="00ED1726"/>
        </w:tc>
        <w:tc>
          <w:tcPr>
            <w:tcW w:w="2421" w:type="dxa"/>
            <w:vAlign w:val="center"/>
          </w:tcPr>
          <w:p w14:paraId="0EB955E1" w14:textId="77777777" w:rsidR="00D01E81" w:rsidRDefault="00D01E81" w:rsidP="00ED1726"/>
        </w:tc>
        <w:tc>
          <w:tcPr>
            <w:tcW w:w="2421" w:type="dxa"/>
            <w:vAlign w:val="center"/>
          </w:tcPr>
          <w:p w14:paraId="77203F53" w14:textId="77777777" w:rsidR="00D01E81" w:rsidRDefault="00D01E81" w:rsidP="00ED1726"/>
        </w:tc>
      </w:tr>
      <w:tr w:rsidR="00D01E81" w14:paraId="53CABDCA" w14:textId="77777777" w:rsidTr="00ED1726">
        <w:trPr>
          <w:trHeight w:val="347"/>
        </w:trPr>
        <w:tc>
          <w:tcPr>
            <w:tcW w:w="2421" w:type="dxa"/>
            <w:vAlign w:val="center"/>
          </w:tcPr>
          <w:p w14:paraId="0F2EDA04" w14:textId="61A4D61D" w:rsidR="00D01E81" w:rsidRDefault="00ED1726" w:rsidP="007803FF">
            <w:pPr>
              <w:jc w:val="center"/>
            </w:pPr>
            <w:r>
              <w:t>H</w:t>
            </w:r>
            <w:r w:rsidRPr="00ED1726">
              <w:rPr>
                <w:vertAlign w:val="subscript"/>
              </w:rPr>
              <w:t>2</w:t>
            </w:r>
            <w:r>
              <w:t>O</w:t>
            </w:r>
          </w:p>
        </w:tc>
        <w:tc>
          <w:tcPr>
            <w:tcW w:w="2421" w:type="dxa"/>
            <w:vAlign w:val="center"/>
          </w:tcPr>
          <w:p w14:paraId="136E8D8B" w14:textId="77777777" w:rsidR="00D01E81" w:rsidRDefault="00D01E81" w:rsidP="00ED1726"/>
        </w:tc>
        <w:tc>
          <w:tcPr>
            <w:tcW w:w="2421" w:type="dxa"/>
            <w:vAlign w:val="center"/>
          </w:tcPr>
          <w:p w14:paraId="1338C8EB" w14:textId="77777777" w:rsidR="00D01E81" w:rsidRDefault="00D01E81" w:rsidP="00ED1726"/>
        </w:tc>
        <w:tc>
          <w:tcPr>
            <w:tcW w:w="2421" w:type="dxa"/>
            <w:vAlign w:val="center"/>
          </w:tcPr>
          <w:p w14:paraId="0480946D" w14:textId="77777777" w:rsidR="00D01E81" w:rsidRDefault="00D01E81" w:rsidP="00ED1726"/>
        </w:tc>
      </w:tr>
      <w:tr w:rsidR="00D01E81" w14:paraId="632272AE" w14:textId="77777777" w:rsidTr="00ED1726">
        <w:trPr>
          <w:trHeight w:val="347"/>
        </w:trPr>
        <w:tc>
          <w:tcPr>
            <w:tcW w:w="2421" w:type="dxa"/>
            <w:vAlign w:val="center"/>
          </w:tcPr>
          <w:p w14:paraId="23DFBDF5" w14:textId="0BB704AF" w:rsidR="00D01E81" w:rsidRDefault="00ED1726" w:rsidP="007803FF">
            <w:pPr>
              <w:jc w:val="center"/>
            </w:pPr>
            <w:r>
              <w:t>ATP</w:t>
            </w:r>
          </w:p>
        </w:tc>
        <w:tc>
          <w:tcPr>
            <w:tcW w:w="2421" w:type="dxa"/>
            <w:vAlign w:val="center"/>
          </w:tcPr>
          <w:p w14:paraId="59873618" w14:textId="77777777" w:rsidR="00D01E81" w:rsidRDefault="00D01E81" w:rsidP="00ED1726"/>
        </w:tc>
        <w:tc>
          <w:tcPr>
            <w:tcW w:w="2421" w:type="dxa"/>
            <w:vAlign w:val="center"/>
          </w:tcPr>
          <w:p w14:paraId="33332B9C" w14:textId="77777777" w:rsidR="00D01E81" w:rsidRDefault="00D01E81" w:rsidP="00ED1726"/>
        </w:tc>
        <w:tc>
          <w:tcPr>
            <w:tcW w:w="2421" w:type="dxa"/>
            <w:vAlign w:val="center"/>
          </w:tcPr>
          <w:p w14:paraId="4D1CC0EF" w14:textId="77777777" w:rsidR="00D01E81" w:rsidRDefault="00D01E81" w:rsidP="00ED1726"/>
        </w:tc>
      </w:tr>
      <w:tr w:rsidR="00D01E81" w14:paraId="56D78387" w14:textId="77777777" w:rsidTr="00ED1726">
        <w:trPr>
          <w:trHeight w:val="347"/>
        </w:trPr>
        <w:tc>
          <w:tcPr>
            <w:tcW w:w="2421" w:type="dxa"/>
            <w:vAlign w:val="center"/>
          </w:tcPr>
          <w:p w14:paraId="3B965F98" w14:textId="073B6181" w:rsidR="00D01E81" w:rsidRDefault="00ED1726" w:rsidP="007803FF">
            <w:pPr>
              <w:jc w:val="center"/>
            </w:pPr>
            <w:r>
              <w:t>ADP + P</w:t>
            </w:r>
            <w:r w:rsidRPr="00ED1726">
              <w:rPr>
                <w:vertAlign w:val="subscript"/>
              </w:rPr>
              <w:t>i</w:t>
            </w:r>
          </w:p>
        </w:tc>
        <w:tc>
          <w:tcPr>
            <w:tcW w:w="2421" w:type="dxa"/>
            <w:vAlign w:val="center"/>
          </w:tcPr>
          <w:p w14:paraId="12DE10A8" w14:textId="77777777" w:rsidR="00D01E81" w:rsidRDefault="00D01E81" w:rsidP="00ED1726"/>
        </w:tc>
        <w:tc>
          <w:tcPr>
            <w:tcW w:w="2421" w:type="dxa"/>
            <w:vAlign w:val="center"/>
          </w:tcPr>
          <w:p w14:paraId="6C31A69D" w14:textId="77777777" w:rsidR="00D01E81" w:rsidRDefault="00D01E81" w:rsidP="00ED1726"/>
        </w:tc>
        <w:tc>
          <w:tcPr>
            <w:tcW w:w="2421" w:type="dxa"/>
            <w:vAlign w:val="center"/>
          </w:tcPr>
          <w:p w14:paraId="47D1CDF8" w14:textId="77777777" w:rsidR="00D01E81" w:rsidRDefault="00D01E81" w:rsidP="00ED1726"/>
        </w:tc>
      </w:tr>
      <w:tr w:rsidR="00D01E81" w14:paraId="7F332208" w14:textId="77777777" w:rsidTr="00ED1726">
        <w:trPr>
          <w:trHeight w:val="347"/>
        </w:trPr>
        <w:tc>
          <w:tcPr>
            <w:tcW w:w="2421" w:type="dxa"/>
            <w:vAlign w:val="center"/>
          </w:tcPr>
          <w:p w14:paraId="24DDA31E" w14:textId="0C18409F" w:rsidR="00D01E81" w:rsidRDefault="00ED1726" w:rsidP="007803FF">
            <w:pPr>
              <w:jc w:val="center"/>
            </w:pPr>
            <w:r>
              <w:t>NADH</w:t>
            </w:r>
          </w:p>
        </w:tc>
        <w:tc>
          <w:tcPr>
            <w:tcW w:w="2421" w:type="dxa"/>
            <w:vAlign w:val="center"/>
          </w:tcPr>
          <w:p w14:paraId="65C77DE7" w14:textId="77777777" w:rsidR="00D01E81" w:rsidRDefault="00D01E81" w:rsidP="00ED1726"/>
        </w:tc>
        <w:tc>
          <w:tcPr>
            <w:tcW w:w="2421" w:type="dxa"/>
            <w:vAlign w:val="center"/>
          </w:tcPr>
          <w:p w14:paraId="3135F61D" w14:textId="77777777" w:rsidR="00D01E81" w:rsidRDefault="00D01E81" w:rsidP="00ED1726"/>
        </w:tc>
        <w:tc>
          <w:tcPr>
            <w:tcW w:w="2421" w:type="dxa"/>
            <w:vAlign w:val="center"/>
          </w:tcPr>
          <w:p w14:paraId="7E2F7F49" w14:textId="77777777" w:rsidR="00D01E81" w:rsidRDefault="00D01E81" w:rsidP="00ED1726"/>
        </w:tc>
      </w:tr>
      <w:tr w:rsidR="00ED1726" w14:paraId="07098636" w14:textId="77777777" w:rsidTr="00ED1726">
        <w:trPr>
          <w:trHeight w:val="347"/>
        </w:trPr>
        <w:tc>
          <w:tcPr>
            <w:tcW w:w="2421" w:type="dxa"/>
            <w:vAlign w:val="center"/>
          </w:tcPr>
          <w:p w14:paraId="49B79371" w14:textId="136E6923" w:rsidR="00ED1726" w:rsidRDefault="00ED1726" w:rsidP="007803FF">
            <w:pPr>
              <w:jc w:val="center"/>
            </w:pPr>
            <w:r>
              <w:t>NAD</w:t>
            </w:r>
            <w:r w:rsidRPr="00ED1726">
              <w:rPr>
                <w:vertAlign w:val="superscript"/>
              </w:rPr>
              <w:t>+</w:t>
            </w:r>
          </w:p>
        </w:tc>
        <w:tc>
          <w:tcPr>
            <w:tcW w:w="2421" w:type="dxa"/>
            <w:vAlign w:val="center"/>
          </w:tcPr>
          <w:p w14:paraId="22A03403" w14:textId="77777777" w:rsidR="00ED1726" w:rsidRDefault="00ED1726" w:rsidP="00ED1726"/>
        </w:tc>
        <w:tc>
          <w:tcPr>
            <w:tcW w:w="2421" w:type="dxa"/>
            <w:vAlign w:val="center"/>
          </w:tcPr>
          <w:p w14:paraId="76F82862" w14:textId="77777777" w:rsidR="00ED1726" w:rsidRDefault="00ED1726" w:rsidP="00ED1726"/>
        </w:tc>
        <w:tc>
          <w:tcPr>
            <w:tcW w:w="2421" w:type="dxa"/>
            <w:vAlign w:val="center"/>
          </w:tcPr>
          <w:p w14:paraId="29323AE1" w14:textId="77777777" w:rsidR="00ED1726" w:rsidRDefault="00ED1726" w:rsidP="00ED1726"/>
        </w:tc>
      </w:tr>
    </w:tbl>
    <w:p w14:paraId="08432691" w14:textId="77777777" w:rsidR="00D01E81" w:rsidRPr="00694FA6" w:rsidRDefault="00D01E81" w:rsidP="00694FA6">
      <w:pPr>
        <w:sectPr w:rsidR="00D01E81" w:rsidRPr="00694FA6" w:rsidSect="00543FC9">
          <w:type w:val="continuous"/>
          <w:pgSz w:w="12240" w:h="15840"/>
          <w:pgMar w:top="1152" w:right="1152" w:bottom="1152" w:left="1152" w:header="720" w:footer="720" w:gutter="0"/>
          <w:cols w:space="720"/>
        </w:sectPr>
      </w:pPr>
    </w:p>
    <w:p w14:paraId="35B2D2F6" w14:textId="77777777" w:rsidR="00983BA6" w:rsidRDefault="00983BA6" w:rsidP="00694FA6"/>
    <w:p w14:paraId="46206109" w14:textId="1BCF6B00" w:rsidR="00D8033F" w:rsidRPr="00694FA6" w:rsidRDefault="00983BA6" w:rsidP="00ED1726">
      <w:pPr>
        <w:pStyle w:val="ListParagraph"/>
        <w:numPr>
          <w:ilvl w:val="0"/>
          <w:numId w:val="4"/>
        </w:numPr>
      </w:pPr>
      <w:r>
        <w:t>The cell's supply of ADP, P</w:t>
      </w:r>
      <w:r w:rsidRPr="00983BA6">
        <w:rPr>
          <w:vertAlign w:val="subscript"/>
        </w:rPr>
        <w:t>i</w:t>
      </w:r>
      <w:r w:rsidR="00DD0500" w:rsidRPr="00694FA6">
        <w:t>, and NAD</w:t>
      </w:r>
      <w:r w:rsidR="00DD0500" w:rsidRPr="00983BA6">
        <w:rPr>
          <w:vertAlign w:val="superscript"/>
        </w:rPr>
        <w:t>+</w:t>
      </w:r>
      <w:r w:rsidR="00DD0500" w:rsidRPr="00694FA6">
        <w:t xml:space="preserve"> is finite (limited). What happens to cellular respiration when all of the cell's NAD</w:t>
      </w:r>
      <w:r w:rsidR="00DD0500" w:rsidRPr="00983BA6">
        <w:rPr>
          <w:vertAlign w:val="superscript"/>
        </w:rPr>
        <w:t>+</w:t>
      </w:r>
      <w:r w:rsidR="00DD0500" w:rsidRPr="00694FA6">
        <w:t xml:space="preserve"> has been converted to NADH?</w:t>
      </w:r>
    </w:p>
    <w:p w14:paraId="607AB0D6" w14:textId="77777777" w:rsidR="00D8033F" w:rsidRDefault="00D8033F" w:rsidP="00694FA6"/>
    <w:p w14:paraId="2853FD9D" w14:textId="77777777" w:rsidR="00983BA6" w:rsidRPr="00694FA6" w:rsidRDefault="00983BA6" w:rsidP="00694FA6"/>
    <w:p w14:paraId="5DDEDC67" w14:textId="77777777" w:rsidR="00D8033F" w:rsidRPr="00694FA6" w:rsidRDefault="00D8033F" w:rsidP="00694FA6"/>
    <w:p w14:paraId="49BA5361" w14:textId="182BC492" w:rsidR="00D8033F" w:rsidRPr="00694FA6" w:rsidRDefault="00DD0500" w:rsidP="00ED1726">
      <w:pPr>
        <w:pStyle w:val="ListParagraph"/>
        <w:numPr>
          <w:ilvl w:val="0"/>
          <w:numId w:val="4"/>
        </w:numPr>
      </w:pPr>
      <w:r w:rsidRPr="00694FA6">
        <w:t xml:space="preserve">If the </w:t>
      </w:r>
      <w:r w:rsidR="00D1187A">
        <w:t>citric acid</w:t>
      </w:r>
      <w:r w:rsidR="00A656A5">
        <w:t xml:space="preserve"> </w:t>
      </w:r>
      <w:r w:rsidRPr="00694FA6">
        <w:t xml:space="preserve">cycle </w:t>
      </w:r>
      <w:r w:rsidR="00A656A5">
        <w:t xml:space="preserve">(Krebs cycle) </w:t>
      </w:r>
      <w:r w:rsidRPr="00694FA6">
        <w:t>does not require oxygen, why does cellular respiration stop after glycolysis when no oxygen is present?</w:t>
      </w:r>
    </w:p>
    <w:p w14:paraId="0C1D82AA" w14:textId="77777777" w:rsidR="00D8033F" w:rsidRPr="00694FA6" w:rsidRDefault="00D8033F" w:rsidP="00694FA6"/>
    <w:p w14:paraId="228388D2" w14:textId="5DB9C210" w:rsidR="00983BA6" w:rsidRDefault="00983BA6">
      <w:pPr>
        <w:rPr>
          <w:rFonts w:eastAsia="Times New Roman" w:cs="Times New Roman"/>
        </w:rPr>
      </w:pPr>
    </w:p>
    <w:p w14:paraId="3A56D7EC" w14:textId="77777777" w:rsidR="009C48FD" w:rsidRDefault="009C48FD">
      <w:pPr>
        <w:rPr>
          <w:rFonts w:eastAsia="Times New Roman" w:cs="Times New Roman"/>
        </w:rPr>
      </w:pPr>
    </w:p>
    <w:p w14:paraId="034CCB93" w14:textId="7F48AF8C" w:rsidR="00D8033F" w:rsidRPr="00694FA6" w:rsidRDefault="00DD0500" w:rsidP="00ED1726">
      <w:pPr>
        <w:pStyle w:val="ListParagraph"/>
        <w:numPr>
          <w:ilvl w:val="0"/>
          <w:numId w:val="4"/>
        </w:numPr>
      </w:pPr>
      <w:r w:rsidRPr="00694FA6">
        <w:t>Many organisms can withstand periods of oxygen debt (anaerobic conditions). Yeast undergoing oxygen debt converts pyruvic acid to ethanol and carbon dioxide. Animals undergoing oxygen debt convert pyruvic acid to lactic acid. Pyruvic acid is fairly nontoxic in even high concentrations. Both ethanol and lactic acid are toxic in even moderate concentrations. Explain why this conversion occurs in organisms.</w:t>
      </w:r>
    </w:p>
    <w:p w14:paraId="342A79A8" w14:textId="77777777" w:rsidR="00D8033F" w:rsidRPr="00694FA6" w:rsidRDefault="00D8033F" w:rsidP="00694FA6"/>
    <w:p w14:paraId="5C89DECD" w14:textId="77777777" w:rsidR="00D8033F" w:rsidRPr="00694FA6" w:rsidRDefault="00D8033F" w:rsidP="00694FA6"/>
    <w:p w14:paraId="303534DE" w14:textId="77777777" w:rsidR="00D8033F" w:rsidRPr="00694FA6" w:rsidRDefault="00D8033F" w:rsidP="00694FA6"/>
    <w:p w14:paraId="0439ECB0" w14:textId="77777777" w:rsidR="00D8033F" w:rsidRPr="00694FA6" w:rsidRDefault="00D8033F" w:rsidP="00694FA6"/>
    <w:p w14:paraId="3D39CCB7" w14:textId="0063A88D" w:rsidR="00D8033F" w:rsidRDefault="00DD0500" w:rsidP="00983BA6">
      <w:pPr>
        <w:pStyle w:val="ListParagraph"/>
        <w:numPr>
          <w:ilvl w:val="0"/>
          <w:numId w:val="4"/>
        </w:numPr>
      </w:pPr>
      <w:r w:rsidRPr="00694FA6">
        <w:lastRenderedPageBreak/>
        <w:t xml:space="preserve">How efficient is cellular respiration? </w:t>
      </w:r>
      <w:r w:rsidR="007803FF" w:rsidRPr="00694FA6">
        <w:t xml:space="preserve">How efficient is fermentation? </w:t>
      </w:r>
      <w:r w:rsidRPr="00694FA6">
        <w:t>Remember that efficiency is the amount of useful energy (as ATP) gained during the process divided by the total amount of energy avai</w:t>
      </w:r>
      <w:r w:rsidR="009C48FD">
        <w:t>lable in glucose. Use 686 kcal as</w:t>
      </w:r>
      <w:r w:rsidRPr="00694FA6">
        <w:t xml:space="preserve"> the total energy available in 1 mol of glucose and 8 kcal as the energy available in 1 mol of ATP.</w:t>
      </w:r>
    </w:p>
    <w:p w14:paraId="6070B75A" w14:textId="77777777" w:rsidR="009C48FD" w:rsidRDefault="009C48FD" w:rsidP="009C48FD"/>
    <w:tbl>
      <w:tblPr>
        <w:tblStyle w:val="TableGrid"/>
        <w:tblW w:w="0" w:type="auto"/>
        <w:tblInd w:w="468" w:type="dxa"/>
        <w:tblLook w:val="04A0" w:firstRow="1" w:lastRow="0" w:firstColumn="1" w:lastColumn="0" w:noHBand="0" w:noVBand="1"/>
      </w:tblPr>
      <w:tblGrid>
        <w:gridCol w:w="4608"/>
        <w:gridCol w:w="5076"/>
      </w:tblGrid>
      <w:tr w:rsidR="009C48FD" w14:paraId="72938E0B" w14:textId="77777777" w:rsidTr="009C48FD">
        <w:trPr>
          <w:trHeight w:val="449"/>
        </w:trPr>
        <w:tc>
          <w:tcPr>
            <w:tcW w:w="4608" w:type="dxa"/>
            <w:vAlign w:val="center"/>
          </w:tcPr>
          <w:p w14:paraId="6470F023" w14:textId="2426514F" w:rsidR="009C48FD" w:rsidRDefault="009C48FD" w:rsidP="009C48FD">
            <w:pPr>
              <w:jc w:val="center"/>
            </w:pPr>
            <w:r>
              <w:t>Efficiency of Aerobic Respiration</w:t>
            </w:r>
          </w:p>
        </w:tc>
        <w:tc>
          <w:tcPr>
            <w:tcW w:w="5076" w:type="dxa"/>
            <w:vAlign w:val="center"/>
          </w:tcPr>
          <w:p w14:paraId="5BB96639" w14:textId="6D0A0B8E" w:rsidR="009C48FD" w:rsidRDefault="009C48FD" w:rsidP="009C48FD">
            <w:pPr>
              <w:jc w:val="center"/>
            </w:pPr>
            <w:r>
              <w:t>Efficiency of Fermentation</w:t>
            </w:r>
          </w:p>
        </w:tc>
      </w:tr>
      <w:tr w:rsidR="009C48FD" w14:paraId="7859B29E" w14:textId="77777777" w:rsidTr="009C48FD">
        <w:trPr>
          <w:trHeight w:val="1988"/>
        </w:trPr>
        <w:tc>
          <w:tcPr>
            <w:tcW w:w="4608" w:type="dxa"/>
          </w:tcPr>
          <w:p w14:paraId="21BD2712" w14:textId="77777777" w:rsidR="009C48FD" w:rsidRDefault="009C48FD" w:rsidP="009C48FD"/>
        </w:tc>
        <w:tc>
          <w:tcPr>
            <w:tcW w:w="5076" w:type="dxa"/>
          </w:tcPr>
          <w:p w14:paraId="7090A6BE" w14:textId="77777777" w:rsidR="009C48FD" w:rsidRDefault="009C48FD" w:rsidP="009C48FD"/>
        </w:tc>
      </w:tr>
    </w:tbl>
    <w:p w14:paraId="356A27D8" w14:textId="77777777" w:rsidR="009C48FD" w:rsidRDefault="009C48FD" w:rsidP="00694FA6"/>
    <w:p w14:paraId="0E43B7D7" w14:textId="0BE3FED2" w:rsidR="00D8033F" w:rsidRPr="00694FA6" w:rsidRDefault="00DD0500" w:rsidP="009C48FD">
      <w:pPr>
        <w:pStyle w:val="ListParagraph"/>
        <w:numPr>
          <w:ilvl w:val="0"/>
          <w:numId w:val="4"/>
        </w:numPr>
      </w:pPr>
      <w:r w:rsidRPr="00694FA6">
        <w:t>Why can't cells store large quantities of ATP? (</w:t>
      </w:r>
      <w:r w:rsidRPr="009C48FD">
        <w:rPr>
          <w:i/>
        </w:rPr>
        <w:t>Hint</w:t>
      </w:r>
      <w:r w:rsidRPr="00694FA6">
        <w:t>: Consider both the chemical stability of the molecule and the cell's osmotic potential.)</w:t>
      </w:r>
    </w:p>
    <w:p w14:paraId="5EDB9C77" w14:textId="77777777" w:rsidR="00D8033F" w:rsidRPr="00694FA6" w:rsidRDefault="00D8033F" w:rsidP="00694FA6"/>
    <w:p w14:paraId="2A0E6230" w14:textId="77777777" w:rsidR="00D8033F" w:rsidRPr="00694FA6" w:rsidRDefault="00D8033F" w:rsidP="00694FA6"/>
    <w:p w14:paraId="04D9A6EE" w14:textId="77777777" w:rsidR="00D8033F" w:rsidRPr="00694FA6" w:rsidRDefault="00D8033F" w:rsidP="00694FA6"/>
    <w:p w14:paraId="2CE5A39F" w14:textId="77777777" w:rsidR="00D8033F" w:rsidRPr="00694FA6" w:rsidRDefault="00D8033F" w:rsidP="00694FA6"/>
    <w:p w14:paraId="00C2D638" w14:textId="44B364A7" w:rsidR="00D8033F" w:rsidRPr="00694FA6" w:rsidRDefault="00DD0500" w:rsidP="009C48FD">
      <w:pPr>
        <w:pStyle w:val="ListParagraph"/>
        <w:numPr>
          <w:ilvl w:val="0"/>
          <w:numId w:val="4"/>
        </w:numPr>
      </w:pPr>
      <w:r w:rsidRPr="00694FA6">
        <w:t>Given that cells can't store ATP for long periods of time, how do they store energy?</w:t>
      </w:r>
    </w:p>
    <w:p w14:paraId="4DA0D272" w14:textId="77777777" w:rsidR="00D8033F" w:rsidRPr="00694FA6" w:rsidRDefault="00D8033F" w:rsidP="00694FA6"/>
    <w:p w14:paraId="2DB650C8" w14:textId="77777777" w:rsidR="00D8033F" w:rsidRPr="00694FA6" w:rsidRDefault="00D8033F" w:rsidP="00694FA6"/>
    <w:p w14:paraId="4645E724" w14:textId="77777777" w:rsidR="00D8033F" w:rsidRPr="00694FA6" w:rsidRDefault="00D8033F" w:rsidP="00694FA6"/>
    <w:p w14:paraId="3CD8EA39" w14:textId="77777777" w:rsidR="00D8033F" w:rsidRPr="00694FA6" w:rsidRDefault="00D8033F" w:rsidP="00694FA6"/>
    <w:p w14:paraId="19147673" w14:textId="77777777" w:rsidR="00D8033F" w:rsidRPr="00694FA6" w:rsidRDefault="00DD0500" w:rsidP="009C48FD">
      <w:pPr>
        <w:pStyle w:val="ListParagraph"/>
        <w:numPr>
          <w:ilvl w:val="0"/>
          <w:numId w:val="4"/>
        </w:numPr>
      </w:pPr>
      <w:r w:rsidRPr="00694FA6">
        <w:t>If it takes 1,000 g of glucose to grow 10 g of an anaerobic bacterium, how many grams of glucose would it take to grow 10 g of that same bacterium if it was respiring aerobically? Estimate your answer. For example, if it takes X amount of glucose to grow 10 g of anaerobic bacteria, what factor would you have to multiply or divide X by to grow 10 g of the same bacteria aerobically? Explain how you arrived at your answer.</w:t>
      </w:r>
    </w:p>
    <w:p w14:paraId="4110E6BB" w14:textId="77777777" w:rsidR="00D8033F" w:rsidRPr="00694FA6" w:rsidRDefault="00D8033F" w:rsidP="00694FA6"/>
    <w:p w14:paraId="40705C51" w14:textId="77777777" w:rsidR="00D8033F" w:rsidRPr="00694FA6" w:rsidRDefault="00D8033F" w:rsidP="00694FA6"/>
    <w:p w14:paraId="319254BC" w14:textId="77777777" w:rsidR="00D8033F" w:rsidRPr="00694FA6" w:rsidRDefault="00D8033F" w:rsidP="00694FA6"/>
    <w:p w14:paraId="61CB3D11" w14:textId="58587AD4" w:rsidR="00D8033F" w:rsidRDefault="00D8033F" w:rsidP="00694FA6"/>
    <w:p w14:paraId="3CCEE017" w14:textId="77777777" w:rsidR="009C48FD" w:rsidRPr="00694FA6" w:rsidRDefault="009C48FD" w:rsidP="00694FA6"/>
    <w:p w14:paraId="10CCD979" w14:textId="6E104BB1" w:rsidR="00D8033F" w:rsidRPr="00694FA6" w:rsidRDefault="00DD0500" w:rsidP="009C48FD">
      <w:pPr>
        <w:pStyle w:val="ListParagraph"/>
        <w:numPr>
          <w:ilvl w:val="0"/>
          <w:numId w:val="4"/>
        </w:numPr>
      </w:pPr>
      <w:r w:rsidRPr="00694FA6">
        <w:t>Mitochondria isolated from liver cells can be used to study the rate of electron transport in response to a variety of chemicals. The rate of electron transport is measured as the rate of disappearance of 0</w:t>
      </w:r>
      <w:r w:rsidRPr="009C48FD">
        <w:rPr>
          <w:vertAlign w:val="subscript"/>
        </w:rPr>
        <w:t>2</w:t>
      </w:r>
      <w:r w:rsidRPr="00694FA6">
        <w:t xml:space="preserve"> from the solution using an oxygen-sensitive electrode.</w:t>
      </w:r>
      <w:r w:rsidR="009C48FD">
        <w:t xml:space="preserve"> </w:t>
      </w:r>
      <w:r w:rsidRPr="00694FA6">
        <w:t>How can we justify using the disappearance of oxygen from the solution as a measure of electron transport?</w:t>
      </w:r>
    </w:p>
    <w:p w14:paraId="1DBFAF15" w14:textId="77777777" w:rsidR="00D8033F" w:rsidRPr="00694FA6" w:rsidRDefault="00D8033F" w:rsidP="00694FA6"/>
    <w:p w14:paraId="3B03F63F" w14:textId="77777777" w:rsidR="00D8033F" w:rsidRPr="00694FA6" w:rsidRDefault="00D8033F" w:rsidP="00694FA6"/>
    <w:p w14:paraId="0234C0A3" w14:textId="77777777" w:rsidR="009C48FD" w:rsidRPr="00694FA6" w:rsidRDefault="009C48FD" w:rsidP="00694FA6"/>
    <w:p w14:paraId="0FB54533" w14:textId="77777777" w:rsidR="00D8033F" w:rsidRDefault="00D8033F" w:rsidP="00694FA6"/>
    <w:p w14:paraId="0A45CADE" w14:textId="77777777" w:rsidR="007803FF" w:rsidRPr="00694FA6" w:rsidRDefault="007803FF" w:rsidP="00694FA6"/>
    <w:p w14:paraId="4B277308" w14:textId="11AB37C3" w:rsidR="00D8033F" w:rsidRPr="00694FA6" w:rsidRDefault="00DD0500" w:rsidP="009C48FD">
      <w:pPr>
        <w:pStyle w:val="ListParagraph"/>
        <w:numPr>
          <w:ilvl w:val="0"/>
          <w:numId w:val="4"/>
        </w:numPr>
      </w:pPr>
      <w:r w:rsidRPr="00694FA6">
        <w:t>Humans oxidize glucose in the presence of oxygen. For each mole of glucose</w:t>
      </w:r>
      <w:r w:rsidR="009C48FD">
        <w:t xml:space="preserve"> </w:t>
      </w:r>
      <w:r w:rsidRPr="00694FA6">
        <w:t>oxidized, about 686 kcal of energy is released. This is true whether the mole of glucose is</w:t>
      </w:r>
      <w:r w:rsidR="009C48FD">
        <w:t xml:space="preserve"> </w:t>
      </w:r>
      <w:r w:rsidRPr="00694FA6">
        <w:t>oxidized in human cells or burned in the air. A calorie is the amount of energy required to</w:t>
      </w:r>
      <w:r w:rsidR="009C48FD">
        <w:t xml:space="preserve"> </w:t>
      </w:r>
      <w:r w:rsidRPr="00694FA6">
        <w:t>raise the temperature of 1 g of water by 1°C; 686 kcal = 686,000 cal. The average human requires about</w:t>
      </w:r>
      <w:r w:rsidR="009C48FD">
        <w:t xml:space="preserve"> 2,000 kcal of energy per day, </w:t>
      </w:r>
      <w:r w:rsidRPr="00694FA6">
        <w:t>which is equivalent to about 3 mol of glucose per day. Given this, why don't humans spontaneously combust?</w:t>
      </w:r>
    </w:p>
    <w:sectPr w:rsidR="00D8033F" w:rsidRPr="00694FA6" w:rsidSect="00543FC9">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38CCB" w14:textId="77777777" w:rsidR="00C771EF" w:rsidRDefault="00C771EF" w:rsidP="001C3E1E">
      <w:r>
        <w:separator/>
      </w:r>
    </w:p>
  </w:endnote>
  <w:endnote w:type="continuationSeparator" w:id="0">
    <w:p w14:paraId="78789E4D" w14:textId="77777777" w:rsidR="00C771EF" w:rsidRDefault="00C771EF" w:rsidP="001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56F6" w14:textId="77777777" w:rsidR="00D66C58" w:rsidRDefault="00D66C58" w:rsidP="002666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6F930" w14:textId="77777777" w:rsidR="00D66C58" w:rsidRDefault="00D66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E7A4" w14:textId="77777777" w:rsidR="00D66C58" w:rsidRDefault="00D66C58" w:rsidP="002666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1F6">
      <w:rPr>
        <w:rStyle w:val="PageNumber"/>
        <w:noProof/>
      </w:rPr>
      <w:t>2</w:t>
    </w:r>
    <w:r>
      <w:rPr>
        <w:rStyle w:val="PageNumber"/>
      </w:rPr>
      <w:fldChar w:fldCharType="end"/>
    </w:r>
  </w:p>
  <w:p w14:paraId="43A5A8FB" w14:textId="77777777" w:rsidR="00D66C58" w:rsidRDefault="00D66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A594" w14:textId="77777777" w:rsidR="00D66C58" w:rsidRDefault="00D66C58" w:rsidP="002666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1F6">
      <w:rPr>
        <w:rStyle w:val="PageNumber"/>
        <w:noProof/>
      </w:rPr>
      <w:t>1</w:t>
    </w:r>
    <w:r>
      <w:rPr>
        <w:rStyle w:val="PageNumber"/>
      </w:rPr>
      <w:fldChar w:fldCharType="end"/>
    </w:r>
  </w:p>
  <w:p w14:paraId="39B616EA" w14:textId="77777777" w:rsidR="00D66C58" w:rsidRDefault="00D6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5414" w14:textId="77777777" w:rsidR="00C771EF" w:rsidRDefault="00C771EF" w:rsidP="001C3E1E">
      <w:r>
        <w:separator/>
      </w:r>
    </w:p>
  </w:footnote>
  <w:footnote w:type="continuationSeparator" w:id="0">
    <w:p w14:paraId="15E3B601" w14:textId="77777777" w:rsidR="00C771EF" w:rsidRDefault="00C771EF" w:rsidP="001C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8A08" w14:textId="35E9B12B" w:rsidR="001C3E1E" w:rsidRDefault="001C3E1E">
    <w:pPr>
      <w:pStyle w:val="Header"/>
    </w:pPr>
    <w:r>
      <w:t>Name _________________________________________________   Block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0002"/>
    <w:multiLevelType w:val="hybridMultilevel"/>
    <w:tmpl w:val="D8FE3FC4"/>
    <w:lvl w:ilvl="0" w:tplc="A9303B6E">
      <w:numFmt w:val="bullet"/>
      <w:lvlText w:val="•"/>
      <w:lvlJc w:val="left"/>
      <w:pPr>
        <w:ind w:left="920" w:hanging="353"/>
      </w:pPr>
      <w:rPr>
        <w:rFonts w:ascii="Times New Roman" w:eastAsia="Times New Roman" w:hAnsi="Times New Roman" w:cs="Times New Roman" w:hint="default"/>
        <w:w w:val="114"/>
        <w:position w:val="3"/>
        <w:sz w:val="24"/>
        <w:szCs w:val="24"/>
      </w:rPr>
    </w:lvl>
    <w:lvl w:ilvl="1" w:tplc="72CED4F8">
      <w:numFmt w:val="bullet"/>
      <w:lvlText w:val="•"/>
      <w:lvlJc w:val="left"/>
      <w:pPr>
        <w:ind w:left="1754" w:hanging="353"/>
      </w:pPr>
      <w:rPr>
        <w:rFonts w:hint="default"/>
      </w:rPr>
    </w:lvl>
    <w:lvl w:ilvl="2" w:tplc="A484FBF4">
      <w:numFmt w:val="bullet"/>
      <w:lvlText w:val="•"/>
      <w:lvlJc w:val="left"/>
      <w:pPr>
        <w:ind w:left="2588" w:hanging="353"/>
      </w:pPr>
      <w:rPr>
        <w:rFonts w:hint="default"/>
      </w:rPr>
    </w:lvl>
    <w:lvl w:ilvl="3" w:tplc="4AFCFE74">
      <w:numFmt w:val="bullet"/>
      <w:lvlText w:val="•"/>
      <w:lvlJc w:val="left"/>
      <w:pPr>
        <w:ind w:left="3422" w:hanging="353"/>
      </w:pPr>
      <w:rPr>
        <w:rFonts w:hint="default"/>
      </w:rPr>
    </w:lvl>
    <w:lvl w:ilvl="4" w:tplc="3DC62A14">
      <w:numFmt w:val="bullet"/>
      <w:lvlText w:val="•"/>
      <w:lvlJc w:val="left"/>
      <w:pPr>
        <w:ind w:left="4256" w:hanging="353"/>
      </w:pPr>
      <w:rPr>
        <w:rFonts w:hint="default"/>
      </w:rPr>
    </w:lvl>
    <w:lvl w:ilvl="5" w:tplc="8FD09E1E">
      <w:numFmt w:val="bullet"/>
      <w:lvlText w:val="•"/>
      <w:lvlJc w:val="left"/>
      <w:pPr>
        <w:ind w:left="5090" w:hanging="353"/>
      </w:pPr>
      <w:rPr>
        <w:rFonts w:hint="default"/>
      </w:rPr>
    </w:lvl>
    <w:lvl w:ilvl="6" w:tplc="6394A19C">
      <w:numFmt w:val="bullet"/>
      <w:lvlText w:val="•"/>
      <w:lvlJc w:val="left"/>
      <w:pPr>
        <w:ind w:left="5924" w:hanging="353"/>
      </w:pPr>
      <w:rPr>
        <w:rFonts w:hint="default"/>
      </w:rPr>
    </w:lvl>
    <w:lvl w:ilvl="7" w:tplc="58D08D3A">
      <w:numFmt w:val="bullet"/>
      <w:lvlText w:val="•"/>
      <w:lvlJc w:val="left"/>
      <w:pPr>
        <w:ind w:left="6758" w:hanging="353"/>
      </w:pPr>
      <w:rPr>
        <w:rFonts w:hint="default"/>
      </w:rPr>
    </w:lvl>
    <w:lvl w:ilvl="8" w:tplc="699CED00">
      <w:numFmt w:val="bullet"/>
      <w:lvlText w:val="•"/>
      <w:lvlJc w:val="left"/>
      <w:pPr>
        <w:ind w:left="7592" w:hanging="353"/>
      </w:pPr>
      <w:rPr>
        <w:rFonts w:hint="default"/>
      </w:rPr>
    </w:lvl>
  </w:abstractNum>
  <w:abstractNum w:abstractNumId="1">
    <w:nsid w:val="3C8D1F00"/>
    <w:multiLevelType w:val="hybridMultilevel"/>
    <w:tmpl w:val="E18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638BF"/>
    <w:multiLevelType w:val="hybridMultilevel"/>
    <w:tmpl w:val="9298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17AB"/>
    <w:multiLevelType w:val="hybridMultilevel"/>
    <w:tmpl w:val="86F60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72F1E"/>
    <w:multiLevelType w:val="hybridMultilevel"/>
    <w:tmpl w:val="14EE4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B5461D"/>
    <w:multiLevelType w:val="hybridMultilevel"/>
    <w:tmpl w:val="1B341DD8"/>
    <w:lvl w:ilvl="0" w:tplc="54E6974A">
      <w:start w:val="1"/>
      <w:numFmt w:val="decimal"/>
      <w:lvlText w:val="%1."/>
      <w:lvlJc w:val="left"/>
      <w:pPr>
        <w:ind w:left="159" w:hanging="216"/>
        <w:jc w:val="right"/>
      </w:pPr>
      <w:rPr>
        <w:rFonts w:hint="default"/>
        <w:w w:val="80"/>
      </w:rPr>
    </w:lvl>
    <w:lvl w:ilvl="1" w:tplc="71122ED8">
      <w:start w:val="1"/>
      <w:numFmt w:val="lowerLetter"/>
      <w:lvlText w:val="%2."/>
      <w:lvlJc w:val="left"/>
      <w:pPr>
        <w:ind w:left="698" w:hanging="281"/>
        <w:jc w:val="left"/>
      </w:pPr>
      <w:rPr>
        <w:rFonts w:ascii="Times New Roman" w:eastAsia="Times New Roman" w:hAnsi="Times New Roman" w:cs="Times New Roman" w:hint="default"/>
        <w:w w:val="92"/>
        <w:sz w:val="24"/>
        <w:szCs w:val="24"/>
      </w:rPr>
    </w:lvl>
    <w:lvl w:ilvl="2" w:tplc="7210519C">
      <w:numFmt w:val="bullet"/>
      <w:lvlText w:val="•"/>
      <w:lvlJc w:val="left"/>
      <w:pPr>
        <w:ind w:left="1711" w:hanging="281"/>
      </w:pPr>
      <w:rPr>
        <w:rFonts w:hint="default"/>
      </w:rPr>
    </w:lvl>
    <w:lvl w:ilvl="3" w:tplc="34006F34">
      <w:numFmt w:val="bullet"/>
      <w:lvlText w:val="•"/>
      <w:lvlJc w:val="left"/>
      <w:pPr>
        <w:ind w:left="2722" w:hanging="281"/>
      </w:pPr>
      <w:rPr>
        <w:rFonts w:hint="default"/>
      </w:rPr>
    </w:lvl>
    <w:lvl w:ilvl="4" w:tplc="7AAEE626">
      <w:numFmt w:val="bullet"/>
      <w:lvlText w:val="•"/>
      <w:lvlJc w:val="left"/>
      <w:pPr>
        <w:ind w:left="3733" w:hanging="281"/>
      </w:pPr>
      <w:rPr>
        <w:rFonts w:hint="default"/>
      </w:rPr>
    </w:lvl>
    <w:lvl w:ilvl="5" w:tplc="BCE88FC2">
      <w:numFmt w:val="bullet"/>
      <w:lvlText w:val="•"/>
      <w:lvlJc w:val="left"/>
      <w:pPr>
        <w:ind w:left="4744" w:hanging="281"/>
      </w:pPr>
      <w:rPr>
        <w:rFonts w:hint="default"/>
      </w:rPr>
    </w:lvl>
    <w:lvl w:ilvl="6" w:tplc="87A8D5F4">
      <w:numFmt w:val="bullet"/>
      <w:lvlText w:val="•"/>
      <w:lvlJc w:val="left"/>
      <w:pPr>
        <w:ind w:left="5755" w:hanging="281"/>
      </w:pPr>
      <w:rPr>
        <w:rFonts w:hint="default"/>
      </w:rPr>
    </w:lvl>
    <w:lvl w:ilvl="7" w:tplc="80BAC46A">
      <w:numFmt w:val="bullet"/>
      <w:lvlText w:val="•"/>
      <w:lvlJc w:val="left"/>
      <w:pPr>
        <w:ind w:left="6766" w:hanging="281"/>
      </w:pPr>
      <w:rPr>
        <w:rFonts w:hint="default"/>
      </w:rPr>
    </w:lvl>
    <w:lvl w:ilvl="8" w:tplc="8DCA0278">
      <w:numFmt w:val="bullet"/>
      <w:lvlText w:val="•"/>
      <w:lvlJc w:val="left"/>
      <w:pPr>
        <w:ind w:left="7777" w:hanging="281"/>
      </w:pPr>
      <w:rPr>
        <w:rFonts w:hint="default"/>
      </w:rPr>
    </w:lvl>
  </w:abstractNum>
  <w:abstractNum w:abstractNumId="6">
    <w:nsid w:val="7E46154C"/>
    <w:multiLevelType w:val="hybridMultilevel"/>
    <w:tmpl w:val="722ED38E"/>
    <w:lvl w:ilvl="0" w:tplc="09CC3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BB09AA"/>
    <w:multiLevelType w:val="hybridMultilevel"/>
    <w:tmpl w:val="021EAE4C"/>
    <w:lvl w:ilvl="0" w:tplc="09CC3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3F"/>
    <w:rsid w:val="00176906"/>
    <w:rsid w:val="001C3E1E"/>
    <w:rsid w:val="00245F4C"/>
    <w:rsid w:val="002F7B3B"/>
    <w:rsid w:val="004D2AA7"/>
    <w:rsid w:val="00500113"/>
    <w:rsid w:val="0051306A"/>
    <w:rsid w:val="00543FC9"/>
    <w:rsid w:val="00574345"/>
    <w:rsid w:val="005E6718"/>
    <w:rsid w:val="00694FA6"/>
    <w:rsid w:val="007742F7"/>
    <w:rsid w:val="007803FF"/>
    <w:rsid w:val="008B73CC"/>
    <w:rsid w:val="009655C9"/>
    <w:rsid w:val="00983BA6"/>
    <w:rsid w:val="009A3D74"/>
    <w:rsid w:val="009C48FD"/>
    <w:rsid w:val="009D2D63"/>
    <w:rsid w:val="00A656A5"/>
    <w:rsid w:val="00C70DDD"/>
    <w:rsid w:val="00C771EF"/>
    <w:rsid w:val="00CB51F6"/>
    <w:rsid w:val="00D01E81"/>
    <w:rsid w:val="00D1187A"/>
    <w:rsid w:val="00D66C58"/>
    <w:rsid w:val="00D8033F"/>
    <w:rsid w:val="00DD0500"/>
    <w:rsid w:val="00ED1726"/>
    <w:rsid w:val="00F3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0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
      <w:ind w:left="194"/>
      <w:outlineLvl w:val="0"/>
    </w:pPr>
    <w:rPr>
      <w:rFonts w:eastAsia="Times New Roman" w:cs="Times New Roman"/>
      <w:b/>
      <w:bCs/>
      <w:sz w:val="28"/>
      <w:szCs w:val="28"/>
    </w:rPr>
  </w:style>
  <w:style w:type="paragraph" w:styleId="Heading2">
    <w:name w:val="heading 2"/>
    <w:basedOn w:val="Normal"/>
    <w:uiPriority w:val="1"/>
    <w:qFormat/>
    <w:pPr>
      <w:ind w:right="147"/>
      <w:jc w:val="center"/>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Times New Roman" w:cs="Times New Roman"/>
      <w:sz w:val="25"/>
      <w:szCs w:val="25"/>
    </w:rPr>
  </w:style>
  <w:style w:type="paragraph" w:styleId="ListParagraph">
    <w:name w:val="List Paragraph"/>
    <w:basedOn w:val="Normal"/>
    <w:uiPriority w:val="1"/>
    <w:qFormat/>
    <w:pPr>
      <w:ind w:left="159" w:firstLine="2"/>
    </w:pPr>
    <w:rPr>
      <w:rFonts w:eastAsia="Times New Roman" w:cs="Times New Roman"/>
    </w:rPr>
  </w:style>
  <w:style w:type="paragraph" w:customStyle="1" w:styleId="TableParagraph">
    <w:name w:val="Table Paragraph"/>
    <w:basedOn w:val="Normal"/>
    <w:uiPriority w:val="1"/>
    <w:qFormat/>
    <w:pPr>
      <w:spacing w:before="9"/>
    </w:pPr>
    <w:rPr>
      <w:rFonts w:eastAsia="Times New Roman" w:cs="Times New Roman"/>
    </w:rPr>
  </w:style>
  <w:style w:type="paragraph" w:styleId="Header">
    <w:name w:val="header"/>
    <w:basedOn w:val="Normal"/>
    <w:link w:val="HeaderChar"/>
    <w:uiPriority w:val="99"/>
    <w:unhideWhenUsed/>
    <w:rsid w:val="001C3E1E"/>
    <w:pPr>
      <w:tabs>
        <w:tab w:val="center" w:pos="4680"/>
        <w:tab w:val="right" w:pos="9360"/>
      </w:tabs>
    </w:pPr>
  </w:style>
  <w:style w:type="character" w:customStyle="1" w:styleId="HeaderChar">
    <w:name w:val="Header Char"/>
    <w:basedOn w:val="DefaultParagraphFont"/>
    <w:link w:val="Header"/>
    <w:uiPriority w:val="99"/>
    <w:rsid w:val="001C3E1E"/>
  </w:style>
  <w:style w:type="paragraph" w:styleId="Footer">
    <w:name w:val="footer"/>
    <w:basedOn w:val="Normal"/>
    <w:link w:val="FooterChar"/>
    <w:uiPriority w:val="99"/>
    <w:unhideWhenUsed/>
    <w:rsid w:val="001C3E1E"/>
    <w:pPr>
      <w:tabs>
        <w:tab w:val="center" w:pos="4680"/>
        <w:tab w:val="right" w:pos="9360"/>
      </w:tabs>
    </w:pPr>
  </w:style>
  <w:style w:type="character" w:customStyle="1" w:styleId="FooterChar">
    <w:name w:val="Footer Char"/>
    <w:basedOn w:val="DefaultParagraphFont"/>
    <w:link w:val="Footer"/>
    <w:uiPriority w:val="99"/>
    <w:rsid w:val="001C3E1E"/>
  </w:style>
  <w:style w:type="table" w:styleId="TableGrid">
    <w:name w:val="Table Grid"/>
    <w:basedOn w:val="TableNormal"/>
    <w:uiPriority w:val="39"/>
    <w:rsid w:val="009A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6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
      <w:ind w:left="194"/>
      <w:outlineLvl w:val="0"/>
    </w:pPr>
    <w:rPr>
      <w:rFonts w:eastAsia="Times New Roman" w:cs="Times New Roman"/>
      <w:b/>
      <w:bCs/>
      <w:sz w:val="28"/>
      <w:szCs w:val="28"/>
    </w:rPr>
  </w:style>
  <w:style w:type="paragraph" w:styleId="Heading2">
    <w:name w:val="heading 2"/>
    <w:basedOn w:val="Normal"/>
    <w:uiPriority w:val="1"/>
    <w:qFormat/>
    <w:pPr>
      <w:ind w:right="147"/>
      <w:jc w:val="center"/>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Times New Roman" w:cs="Times New Roman"/>
      <w:sz w:val="25"/>
      <w:szCs w:val="25"/>
    </w:rPr>
  </w:style>
  <w:style w:type="paragraph" w:styleId="ListParagraph">
    <w:name w:val="List Paragraph"/>
    <w:basedOn w:val="Normal"/>
    <w:uiPriority w:val="1"/>
    <w:qFormat/>
    <w:pPr>
      <w:ind w:left="159" w:firstLine="2"/>
    </w:pPr>
    <w:rPr>
      <w:rFonts w:eastAsia="Times New Roman" w:cs="Times New Roman"/>
    </w:rPr>
  </w:style>
  <w:style w:type="paragraph" w:customStyle="1" w:styleId="TableParagraph">
    <w:name w:val="Table Paragraph"/>
    <w:basedOn w:val="Normal"/>
    <w:uiPriority w:val="1"/>
    <w:qFormat/>
    <w:pPr>
      <w:spacing w:before="9"/>
    </w:pPr>
    <w:rPr>
      <w:rFonts w:eastAsia="Times New Roman" w:cs="Times New Roman"/>
    </w:rPr>
  </w:style>
  <w:style w:type="paragraph" w:styleId="Header">
    <w:name w:val="header"/>
    <w:basedOn w:val="Normal"/>
    <w:link w:val="HeaderChar"/>
    <w:uiPriority w:val="99"/>
    <w:unhideWhenUsed/>
    <w:rsid w:val="001C3E1E"/>
    <w:pPr>
      <w:tabs>
        <w:tab w:val="center" w:pos="4680"/>
        <w:tab w:val="right" w:pos="9360"/>
      </w:tabs>
    </w:pPr>
  </w:style>
  <w:style w:type="character" w:customStyle="1" w:styleId="HeaderChar">
    <w:name w:val="Header Char"/>
    <w:basedOn w:val="DefaultParagraphFont"/>
    <w:link w:val="Header"/>
    <w:uiPriority w:val="99"/>
    <w:rsid w:val="001C3E1E"/>
  </w:style>
  <w:style w:type="paragraph" w:styleId="Footer">
    <w:name w:val="footer"/>
    <w:basedOn w:val="Normal"/>
    <w:link w:val="FooterChar"/>
    <w:uiPriority w:val="99"/>
    <w:unhideWhenUsed/>
    <w:rsid w:val="001C3E1E"/>
    <w:pPr>
      <w:tabs>
        <w:tab w:val="center" w:pos="4680"/>
        <w:tab w:val="right" w:pos="9360"/>
      </w:tabs>
    </w:pPr>
  </w:style>
  <w:style w:type="character" w:customStyle="1" w:styleId="FooterChar">
    <w:name w:val="Footer Char"/>
    <w:basedOn w:val="DefaultParagraphFont"/>
    <w:link w:val="Footer"/>
    <w:uiPriority w:val="99"/>
    <w:rsid w:val="001C3E1E"/>
  </w:style>
  <w:style w:type="table" w:styleId="TableGrid">
    <w:name w:val="Table Grid"/>
    <w:basedOn w:val="TableNormal"/>
    <w:uiPriority w:val="39"/>
    <w:rsid w:val="009A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Perry</dc:creator>
  <cp:lastModifiedBy>James Perry</cp:lastModifiedBy>
  <cp:revision>2</cp:revision>
  <cp:lastPrinted>2017-10-06T14:29:00Z</cp:lastPrinted>
  <dcterms:created xsi:type="dcterms:W3CDTF">2017-11-26T20:55:00Z</dcterms:created>
  <dcterms:modified xsi:type="dcterms:W3CDTF">2017-11-26T20:55:00Z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TOSHIBA e-STUDIO756</vt:lpwstr>
  </property>
  <property fmtid="{D5CDD505-2E9C-101B-9397-08002B2CF9AE}" pid="4" name="LastSaved">
    <vt:filetime>2017-09-29T00:00:00Z</vt:filetime>
  </property>
</Properties>
</file>