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D0" w:rsidRDefault="00E63EBC" w:rsidP="00E63EBC">
      <w:pPr>
        <w:jc w:val="center"/>
        <w:rPr>
          <w:b/>
          <w:sz w:val="24"/>
          <w:szCs w:val="24"/>
        </w:rPr>
      </w:pPr>
      <w:r>
        <w:rPr>
          <w:b/>
          <w:sz w:val="24"/>
          <w:szCs w:val="24"/>
        </w:rPr>
        <w:t>Dependant and Independent Variables</w:t>
      </w:r>
    </w:p>
    <w:p w:rsidR="00E63EBC" w:rsidRDefault="00E63EBC" w:rsidP="00E63EBC">
      <w:pPr>
        <w:jc w:val="center"/>
        <w:rPr>
          <w:b/>
          <w:sz w:val="24"/>
          <w:szCs w:val="24"/>
        </w:rPr>
      </w:pPr>
    </w:p>
    <w:p w:rsidR="00E63EBC" w:rsidRDefault="00E63EBC" w:rsidP="00E63EBC">
      <w:pPr>
        <w:rPr>
          <w:sz w:val="24"/>
          <w:szCs w:val="24"/>
        </w:rPr>
      </w:pPr>
      <w:r>
        <w:rPr>
          <w:sz w:val="24"/>
          <w:szCs w:val="24"/>
        </w:rPr>
        <w:tab/>
        <w:t xml:space="preserve">In order to properly graph information, the dependant and independent variables must be identifies. In the following hypotheses, circle the dependant variable and underline the independent variable. Predict and draw what your graph will look like for each hypothesis. Include all of the important information in the graph: title, labels, and a key if needed. Remember that the independent variable is what you change and the measured result of that is the dependant variable. The independent is on the x-axis and the dependant is on the y-axis. </w:t>
      </w:r>
    </w:p>
    <w:p w:rsidR="00E63EBC" w:rsidRDefault="00E63EBC" w:rsidP="00E63EBC">
      <w:pPr>
        <w:jc w:val="center"/>
        <w:rPr>
          <w:sz w:val="24"/>
          <w:szCs w:val="24"/>
        </w:rPr>
      </w:pPr>
      <w:r>
        <w:rPr>
          <w:noProof/>
        </w:rPr>
        <w:drawing>
          <wp:inline distT="0" distB="0" distL="0" distR="0">
            <wp:extent cx="2343150" cy="2588547"/>
            <wp:effectExtent l="19050" t="0" r="0" b="0"/>
            <wp:docPr id="4" name="Picture 4" descr="http://cnx.org/content/m17087/1.4/graph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nx.org/content/m17087/1.4/graph12.PNG"/>
                    <pic:cNvPicPr>
                      <a:picLocks noChangeAspect="1" noChangeArrowheads="1"/>
                    </pic:cNvPicPr>
                  </pic:nvPicPr>
                  <pic:blipFill>
                    <a:blip r:embed="rId5"/>
                    <a:srcRect/>
                    <a:stretch>
                      <a:fillRect/>
                    </a:stretch>
                  </pic:blipFill>
                  <pic:spPr bwMode="auto">
                    <a:xfrm>
                      <a:off x="0" y="0"/>
                      <a:ext cx="2343150" cy="2588547"/>
                    </a:xfrm>
                    <a:prstGeom prst="rect">
                      <a:avLst/>
                    </a:prstGeom>
                    <a:noFill/>
                    <a:ln w="9525">
                      <a:noFill/>
                      <a:miter lim="800000"/>
                      <a:headEnd/>
                      <a:tailEnd/>
                    </a:ln>
                  </pic:spPr>
                </pic:pic>
              </a:graphicData>
            </a:graphic>
          </wp:inline>
        </w:drawing>
      </w:r>
    </w:p>
    <w:p w:rsidR="00E63EBC" w:rsidRDefault="00E63EBC" w:rsidP="00E63EBC">
      <w:pPr>
        <w:pStyle w:val="ListParagraph"/>
        <w:numPr>
          <w:ilvl w:val="0"/>
          <w:numId w:val="1"/>
        </w:numPr>
        <w:rPr>
          <w:sz w:val="24"/>
          <w:szCs w:val="24"/>
        </w:rPr>
      </w:pPr>
      <w:r>
        <w:rPr>
          <w:sz w:val="24"/>
          <w:szCs w:val="24"/>
        </w:rPr>
        <w:t>Human heart rate will increase from sitting to standing and from standing to up-side-down</w:t>
      </w:r>
    </w:p>
    <w:p w:rsidR="00E63EBC" w:rsidRDefault="00E63EBC" w:rsidP="00E63EBC">
      <w:pPr>
        <w:pStyle w:val="ListParagraph"/>
        <w:numPr>
          <w:ilvl w:val="0"/>
          <w:numId w:val="1"/>
        </w:numPr>
        <w:rPr>
          <w:sz w:val="24"/>
          <w:szCs w:val="24"/>
        </w:rPr>
      </w:pPr>
      <w:r>
        <w:rPr>
          <w:sz w:val="24"/>
          <w:szCs w:val="24"/>
        </w:rPr>
        <w:t>I have 3 different types of paper towels; I think type A will hold the most water, then B, then C</w:t>
      </w:r>
    </w:p>
    <w:p w:rsidR="00E63EBC" w:rsidRDefault="00E63EBC" w:rsidP="00E63EBC">
      <w:pPr>
        <w:pStyle w:val="ListParagraph"/>
        <w:numPr>
          <w:ilvl w:val="0"/>
          <w:numId w:val="1"/>
        </w:numPr>
        <w:rPr>
          <w:sz w:val="24"/>
          <w:szCs w:val="24"/>
        </w:rPr>
      </w:pPr>
      <w:r>
        <w:rPr>
          <w:sz w:val="24"/>
          <w:szCs w:val="24"/>
        </w:rPr>
        <w:t>The height of a plant will increase through the test days (1-5)</w:t>
      </w:r>
    </w:p>
    <w:p w:rsidR="00E63EBC" w:rsidRDefault="00E63EBC" w:rsidP="00E63EBC">
      <w:pPr>
        <w:pStyle w:val="ListParagraph"/>
        <w:numPr>
          <w:ilvl w:val="0"/>
          <w:numId w:val="1"/>
        </w:numPr>
        <w:rPr>
          <w:sz w:val="24"/>
          <w:szCs w:val="24"/>
        </w:rPr>
      </w:pPr>
      <w:r>
        <w:rPr>
          <w:sz w:val="24"/>
          <w:szCs w:val="24"/>
        </w:rPr>
        <w:t>Adding sugar to water will increase the temperature at which water boils.</w:t>
      </w:r>
    </w:p>
    <w:p w:rsidR="00E63EBC" w:rsidRDefault="00E63EBC" w:rsidP="00E63EBC">
      <w:pPr>
        <w:pStyle w:val="ListParagraph"/>
        <w:numPr>
          <w:ilvl w:val="0"/>
          <w:numId w:val="1"/>
        </w:numPr>
        <w:rPr>
          <w:sz w:val="24"/>
          <w:szCs w:val="24"/>
        </w:rPr>
      </w:pPr>
      <w:r>
        <w:rPr>
          <w:sz w:val="24"/>
          <w:szCs w:val="24"/>
        </w:rPr>
        <w:t xml:space="preserve">The warmer an egg </w:t>
      </w:r>
      <w:proofErr w:type="gramStart"/>
      <w:r>
        <w:rPr>
          <w:sz w:val="24"/>
          <w:szCs w:val="24"/>
        </w:rPr>
        <w:t>is ,</w:t>
      </w:r>
      <w:proofErr w:type="gramEnd"/>
      <w:r>
        <w:rPr>
          <w:sz w:val="24"/>
          <w:szCs w:val="24"/>
        </w:rPr>
        <w:t xml:space="preserve"> the faster it will open.</w:t>
      </w:r>
    </w:p>
    <w:p w:rsidR="00E63EBC" w:rsidRPr="00E63EBC" w:rsidRDefault="00E63EBC" w:rsidP="00E63EBC">
      <w:pPr>
        <w:pStyle w:val="ListParagraph"/>
        <w:numPr>
          <w:ilvl w:val="0"/>
          <w:numId w:val="1"/>
        </w:numPr>
        <w:rPr>
          <w:sz w:val="24"/>
          <w:szCs w:val="24"/>
        </w:rPr>
      </w:pPr>
      <w:r>
        <w:rPr>
          <w:sz w:val="24"/>
          <w:szCs w:val="24"/>
        </w:rPr>
        <w:t>Enzymes work better at warmer temperatures then stop at high temperatures.</w:t>
      </w:r>
    </w:p>
    <w:sectPr w:rsidR="00E63EBC" w:rsidRPr="00E63EBC" w:rsidSect="002C2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4390"/>
    <w:multiLevelType w:val="hybridMultilevel"/>
    <w:tmpl w:val="91F4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63EBC"/>
    <w:rsid w:val="002C2FD0"/>
    <w:rsid w:val="00E6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BC"/>
    <w:rPr>
      <w:rFonts w:ascii="Tahoma" w:hAnsi="Tahoma" w:cs="Tahoma"/>
      <w:sz w:val="16"/>
      <w:szCs w:val="16"/>
    </w:rPr>
  </w:style>
  <w:style w:type="paragraph" w:styleId="ListParagraph">
    <w:name w:val="List Paragraph"/>
    <w:basedOn w:val="Normal"/>
    <w:uiPriority w:val="34"/>
    <w:qFormat/>
    <w:rsid w:val="00E63E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881</Characters>
  <Application>Microsoft Office Word</Application>
  <DocSecurity>0</DocSecurity>
  <Lines>7</Lines>
  <Paragraphs>2</Paragraphs>
  <ScaleCrop>false</ScaleCrop>
  <Company>ABSS</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Perry</dc:creator>
  <cp:keywords/>
  <dc:description/>
  <cp:lastModifiedBy>James M. Perry</cp:lastModifiedBy>
  <cp:revision>1</cp:revision>
  <dcterms:created xsi:type="dcterms:W3CDTF">2009-11-24T16:55:00Z</dcterms:created>
  <dcterms:modified xsi:type="dcterms:W3CDTF">2009-11-24T17:04:00Z</dcterms:modified>
</cp:coreProperties>
</file>